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7D" w:rsidRPr="00CE000F" w:rsidRDefault="008F277D" w:rsidP="00CE000F">
      <w:pPr>
        <w:pStyle w:val="Standard"/>
        <w:ind w:left="-425" w:firstLine="425"/>
        <w:jc w:val="center"/>
        <w:rPr>
          <w:rFonts w:ascii="Times New Roman" w:hAnsi="Times New Roman" w:cs="Times New Roman"/>
          <w:b/>
        </w:rPr>
      </w:pPr>
      <w:r w:rsidRPr="00CE000F">
        <w:rPr>
          <w:rFonts w:ascii="Times New Roman" w:hAnsi="Times New Roman" w:cs="Times New Roman"/>
          <w:b/>
        </w:rPr>
        <w:t xml:space="preserve">О реализации Закона </w:t>
      </w:r>
      <w:r w:rsidR="00CE000F" w:rsidRPr="00CE000F">
        <w:rPr>
          <w:rFonts w:ascii="Times New Roman" w:hAnsi="Times New Roman" w:cs="Times New Roman"/>
          <w:b/>
        </w:rPr>
        <w:t>Красноярского края</w:t>
      </w:r>
      <w:r w:rsidR="00CE000F" w:rsidRPr="00CE000F">
        <w:rPr>
          <w:rFonts w:ascii="Times New Roman" w:hAnsi="Times New Roman" w:cs="Times New Roman"/>
          <w:b/>
          <w:spacing w:val="-4"/>
        </w:rPr>
        <w:t xml:space="preserve"> от 06.04.2023 № 5-1702 </w:t>
      </w:r>
      <w:r w:rsidR="001A0FAB">
        <w:rPr>
          <w:rFonts w:ascii="Times New Roman" w:hAnsi="Times New Roman" w:cs="Times New Roman"/>
          <w:b/>
          <w:spacing w:val="-4"/>
        </w:rPr>
        <w:t xml:space="preserve">          </w:t>
      </w:r>
      <w:r w:rsidR="00CE000F" w:rsidRPr="00CE000F">
        <w:rPr>
          <w:rFonts w:ascii="Times New Roman" w:hAnsi="Times New Roman" w:cs="Times New Roman"/>
          <w:b/>
          <w:spacing w:val="-4"/>
        </w:rPr>
        <w:t>«Об общественных наставниках несовершеннолетних в Красноярском крае»</w:t>
      </w:r>
      <w:r w:rsidR="00CE000F" w:rsidRPr="00CE000F">
        <w:rPr>
          <w:rFonts w:ascii="Times New Roman" w:hAnsi="Times New Roman" w:cs="Times New Roman"/>
          <w:b/>
        </w:rPr>
        <w:t xml:space="preserve"> </w:t>
      </w:r>
    </w:p>
    <w:p w:rsidR="008F277D" w:rsidRPr="000F6F20" w:rsidRDefault="008F277D" w:rsidP="008F277D">
      <w:pPr>
        <w:pStyle w:val="Standard"/>
        <w:ind w:right="-1"/>
        <w:jc w:val="center"/>
        <w:rPr>
          <w:rFonts w:ascii="Times New Roman" w:hAnsi="Times New Roman" w:cs="Times New Roman"/>
          <w:sz w:val="18"/>
          <w:szCs w:val="18"/>
        </w:rPr>
      </w:pPr>
    </w:p>
    <w:p w:rsidR="008F277D" w:rsidRDefault="008F277D" w:rsidP="008F277D">
      <w:pPr>
        <w:pStyle w:val="Standard"/>
        <w:ind w:left="-425" w:firstLine="425"/>
      </w:pPr>
      <w:r>
        <w:rPr>
          <w:rFonts w:ascii="Times New Roman" w:hAnsi="Times New Roman" w:cs="Times New Roman"/>
        </w:rPr>
        <w:t xml:space="preserve">Управление образования администрации Туруханского района </w:t>
      </w:r>
      <w:r w:rsidR="00CE000F">
        <w:rPr>
          <w:rFonts w:ascii="Times New Roman" w:hAnsi="Times New Roman" w:cs="Times New Roman"/>
        </w:rPr>
        <w:t xml:space="preserve">представляет </w:t>
      </w:r>
      <w:r>
        <w:rPr>
          <w:rFonts w:ascii="Times New Roman" w:hAnsi="Times New Roman" w:cs="Times New Roman"/>
        </w:rPr>
        <w:t>информацию о реализации Закона Красноярского края</w:t>
      </w:r>
      <w:r>
        <w:rPr>
          <w:rFonts w:ascii="Times New Roman" w:hAnsi="Times New Roman" w:cs="Times New Roman"/>
          <w:spacing w:val="-4"/>
        </w:rPr>
        <w:t xml:space="preserve"> от 06.04.2023 № 5-1702 «Об общественных наставниках несовершеннолетних в Красноярском крае»:</w:t>
      </w:r>
    </w:p>
    <w:p w:rsidR="008F277D" w:rsidRDefault="008F277D" w:rsidP="001A0FAB">
      <w:pPr>
        <w:pStyle w:val="Standard"/>
        <w:ind w:left="-425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повышения эффективности и создания дополнительного ресурса для профилактической работы с несовершеннолетними, состоящими в СОП на территории Туруханского района выбраны и осуществляют свою работу общественные наставники.</w:t>
      </w:r>
    </w:p>
    <w:p w:rsidR="008F277D" w:rsidRDefault="008F277D" w:rsidP="001A0FAB">
      <w:pPr>
        <w:pStyle w:val="Standard"/>
        <w:ind w:left="-425" w:firstLine="425"/>
      </w:pPr>
      <w:r>
        <w:t>Основным крите</w:t>
      </w:r>
      <w:r w:rsidR="00CE000F">
        <w:t>рием отбора наставников является</w:t>
      </w:r>
      <w:r>
        <w:t xml:space="preserve"> мотивированность на волонтерскую деятельность и желание помочь подростку, оказавшемуся в трудной ситуации, найти правильный путь.</w:t>
      </w:r>
    </w:p>
    <w:p w:rsidR="008F277D" w:rsidRDefault="008F277D" w:rsidP="001A0FAB">
      <w:pPr>
        <w:pStyle w:val="Standard"/>
        <w:ind w:left="-425" w:firstLine="425"/>
      </w:pPr>
      <w:r>
        <w:t>Цель работы наставников в Туруханском районе: оказание социально-психолого-педагогической помощи и поддержки подростку в СОП.</w:t>
      </w:r>
    </w:p>
    <w:p w:rsidR="008F277D" w:rsidRDefault="001A0FAB" w:rsidP="008F277D">
      <w:pPr>
        <w:pStyle w:val="Standard"/>
        <w:ind w:left="-425"/>
      </w:pPr>
      <w:r>
        <w:t xml:space="preserve">     </w:t>
      </w:r>
      <w:r w:rsidR="008F277D">
        <w:t>Задачи наставников:</w:t>
      </w:r>
    </w:p>
    <w:p w:rsidR="008F277D" w:rsidRDefault="001A0FAB" w:rsidP="001A0FAB">
      <w:pPr>
        <w:pStyle w:val="Standard"/>
        <w:numPr>
          <w:ilvl w:val="0"/>
          <w:numId w:val="2"/>
        </w:numPr>
        <w:ind w:left="0" w:hanging="426"/>
      </w:pPr>
      <w:r>
        <w:t xml:space="preserve"> </w:t>
      </w:r>
      <w:r w:rsidR="008F277D">
        <w:t>Установление контакта с подростком и специалистами ОУ</w:t>
      </w:r>
    </w:p>
    <w:p w:rsidR="008F277D" w:rsidRDefault="001A0FAB" w:rsidP="001A0FAB">
      <w:pPr>
        <w:pStyle w:val="Standard"/>
        <w:numPr>
          <w:ilvl w:val="0"/>
          <w:numId w:val="1"/>
        </w:numPr>
        <w:ind w:left="-426" w:firstLine="0"/>
      </w:pPr>
      <w:r>
        <w:t xml:space="preserve"> </w:t>
      </w:r>
      <w:r w:rsidR="008F277D">
        <w:t xml:space="preserve">Обучение социальным и практическим навыкам подростка, необходимым </w:t>
      </w:r>
      <w:r>
        <w:t xml:space="preserve"> </w:t>
      </w:r>
      <w:r w:rsidR="008F277D">
        <w:t>для адаптации в обществе</w:t>
      </w:r>
    </w:p>
    <w:p w:rsidR="008F277D" w:rsidRDefault="008F277D" w:rsidP="001A0FAB">
      <w:pPr>
        <w:pStyle w:val="Standard"/>
        <w:numPr>
          <w:ilvl w:val="0"/>
          <w:numId w:val="1"/>
        </w:numPr>
        <w:ind w:left="0" w:hanging="426"/>
      </w:pPr>
      <w:r>
        <w:t xml:space="preserve"> Забота о быте подростка</w:t>
      </w:r>
    </w:p>
    <w:p w:rsidR="008F277D" w:rsidRDefault="008F277D" w:rsidP="001A0FAB">
      <w:pPr>
        <w:pStyle w:val="Standard"/>
        <w:numPr>
          <w:ilvl w:val="0"/>
          <w:numId w:val="1"/>
        </w:numPr>
        <w:ind w:left="0" w:hanging="426"/>
      </w:pPr>
      <w:r>
        <w:t xml:space="preserve"> Отслеживание социальных контактов</w:t>
      </w:r>
    </w:p>
    <w:p w:rsidR="008F277D" w:rsidRDefault="008F277D" w:rsidP="001A0FAB">
      <w:pPr>
        <w:pStyle w:val="Standard"/>
        <w:numPr>
          <w:ilvl w:val="0"/>
          <w:numId w:val="1"/>
        </w:numPr>
        <w:ind w:left="0" w:hanging="426"/>
      </w:pPr>
      <w:r>
        <w:t xml:space="preserve"> Формирование ближайшего окружения</w:t>
      </w:r>
    </w:p>
    <w:p w:rsidR="008F277D" w:rsidRDefault="008F277D" w:rsidP="001A0FAB">
      <w:pPr>
        <w:pStyle w:val="Standard"/>
        <w:numPr>
          <w:ilvl w:val="0"/>
          <w:numId w:val="1"/>
        </w:numPr>
        <w:ind w:left="0" w:hanging="426"/>
      </w:pPr>
      <w:r>
        <w:t xml:space="preserve"> Помощь в получении образования</w:t>
      </w:r>
    </w:p>
    <w:p w:rsidR="008F277D" w:rsidRDefault="008F277D" w:rsidP="001A0FAB">
      <w:pPr>
        <w:pStyle w:val="Standard"/>
        <w:numPr>
          <w:ilvl w:val="0"/>
          <w:numId w:val="1"/>
        </w:numPr>
        <w:ind w:left="0" w:hanging="426"/>
      </w:pPr>
      <w:r>
        <w:t xml:space="preserve"> Развитие кругозора</w:t>
      </w:r>
    </w:p>
    <w:p w:rsidR="008F277D" w:rsidRDefault="008F277D" w:rsidP="001A0FAB">
      <w:pPr>
        <w:pStyle w:val="Standard"/>
        <w:numPr>
          <w:ilvl w:val="0"/>
          <w:numId w:val="1"/>
        </w:numPr>
        <w:ind w:left="0" w:hanging="426"/>
      </w:pPr>
      <w:r>
        <w:t xml:space="preserve"> Правовая поддержка</w:t>
      </w:r>
    </w:p>
    <w:p w:rsidR="008F277D" w:rsidRDefault="008F277D" w:rsidP="001A0FAB">
      <w:pPr>
        <w:pStyle w:val="Standard"/>
        <w:numPr>
          <w:ilvl w:val="0"/>
          <w:numId w:val="1"/>
        </w:numPr>
        <w:ind w:left="0" w:hanging="426"/>
      </w:pPr>
      <w:r>
        <w:t xml:space="preserve"> Помощь в организации досуга</w:t>
      </w:r>
    </w:p>
    <w:p w:rsidR="008F277D" w:rsidRDefault="001A0FAB" w:rsidP="001A0FAB">
      <w:pPr>
        <w:pStyle w:val="Standard"/>
        <w:numPr>
          <w:ilvl w:val="0"/>
          <w:numId w:val="1"/>
        </w:numPr>
        <w:ind w:left="-426" w:firstLine="0"/>
      </w:pPr>
      <w:r>
        <w:t xml:space="preserve"> </w:t>
      </w:r>
      <w:proofErr w:type="gramStart"/>
      <w:r w:rsidR="008F277D">
        <w:t>Контроль за</w:t>
      </w:r>
      <w:proofErr w:type="gramEnd"/>
      <w:r w:rsidR="008F277D">
        <w:t xml:space="preserve"> соблюдением принудительных </w:t>
      </w:r>
      <w:r>
        <w:t xml:space="preserve">мер воспитательного воздействия </w:t>
      </w:r>
      <w:r w:rsidR="008F277D">
        <w:t>(ограничения пребывания на улице, обязанность учиться)</w:t>
      </w:r>
    </w:p>
    <w:p w:rsidR="008F277D" w:rsidRDefault="001A0FAB" w:rsidP="001A0FAB">
      <w:pPr>
        <w:pStyle w:val="Standard"/>
        <w:numPr>
          <w:ilvl w:val="0"/>
          <w:numId w:val="1"/>
        </w:numPr>
        <w:ind w:left="-426" w:firstLine="0"/>
      </w:pPr>
      <w:r>
        <w:t xml:space="preserve"> </w:t>
      </w:r>
      <w:r w:rsidR="008F277D">
        <w:t>Помощь в гражданском, личностном, профессиональном определении подростка</w:t>
      </w:r>
    </w:p>
    <w:p w:rsidR="008F277D" w:rsidRDefault="001A0FAB" w:rsidP="001A0FAB">
      <w:pPr>
        <w:pStyle w:val="Standard"/>
        <w:numPr>
          <w:ilvl w:val="0"/>
          <w:numId w:val="1"/>
        </w:numPr>
        <w:ind w:left="0" w:hanging="426"/>
      </w:pPr>
      <w:r>
        <w:t xml:space="preserve"> </w:t>
      </w:r>
      <w:r w:rsidR="008F277D">
        <w:t>Помощь в конфликтных ситуациях в школе, на работе</w:t>
      </w:r>
      <w:r>
        <w:t>.</w:t>
      </w:r>
    </w:p>
    <w:p w:rsidR="008F277D" w:rsidRDefault="008F277D" w:rsidP="008F277D">
      <w:pPr>
        <w:pStyle w:val="Standard"/>
        <w:ind w:hanging="426"/>
      </w:pPr>
      <w:r>
        <w:t xml:space="preserve">    </w:t>
      </w:r>
      <w:r w:rsidR="001A0FAB">
        <w:t xml:space="preserve">  </w:t>
      </w:r>
      <w:r>
        <w:t>Виды деятельности наставников в Туруханском районе:</w:t>
      </w:r>
    </w:p>
    <w:p w:rsidR="008F277D" w:rsidRPr="00CE000F" w:rsidRDefault="008F277D" w:rsidP="008F277D">
      <w:pPr>
        <w:pStyle w:val="Standard"/>
        <w:ind w:hanging="426"/>
        <w:rPr>
          <w:u w:val="single"/>
        </w:rPr>
      </w:pPr>
      <w:r>
        <w:t xml:space="preserve">      </w:t>
      </w:r>
      <w:r w:rsidRPr="00CE000F">
        <w:rPr>
          <w:u w:val="single"/>
        </w:rPr>
        <w:t>Аналитическая деятельность.</w:t>
      </w:r>
    </w:p>
    <w:p w:rsidR="008F277D" w:rsidRDefault="008F277D" w:rsidP="008F277D">
      <w:pPr>
        <w:pStyle w:val="Standard"/>
        <w:ind w:left="-426"/>
      </w:pPr>
      <w:r>
        <w:t>Наставники постоянно находятся в процессе аналитической деятельности. При заполнении дневника каждый наставник анализирует ситуацию, в которой находится подопечный подросток.</w:t>
      </w:r>
    </w:p>
    <w:p w:rsidR="008F277D" w:rsidRDefault="008F277D" w:rsidP="008F277D">
      <w:pPr>
        <w:pStyle w:val="Standard"/>
        <w:ind w:left="-426"/>
      </w:pPr>
      <w:r>
        <w:t xml:space="preserve">      </w:t>
      </w:r>
      <w:r w:rsidRPr="00CE000F">
        <w:rPr>
          <w:u w:val="single"/>
        </w:rPr>
        <w:t>Реабилитационная деятельность</w:t>
      </w:r>
      <w:r>
        <w:t xml:space="preserve"> направлена на возвращение подростка группы риска к обычной деятельности (учебной, трудовой), к прежним своим обязанностям, на преодоление дезадаптации.</w:t>
      </w:r>
    </w:p>
    <w:p w:rsidR="008F277D" w:rsidRDefault="008F277D" w:rsidP="008F277D">
      <w:pPr>
        <w:pStyle w:val="Standard"/>
        <w:ind w:left="-426"/>
      </w:pPr>
      <w:r>
        <w:t xml:space="preserve">      </w:t>
      </w:r>
      <w:r w:rsidRPr="00CE000F">
        <w:rPr>
          <w:u w:val="single"/>
        </w:rPr>
        <w:t>Профилактическая деятельность</w:t>
      </w:r>
      <w:r>
        <w:t xml:space="preserve"> направлена на профилактику девиантных форм поведения несовершеннолетнего и повышение способности к принятию конструктивных решений.</w:t>
      </w:r>
    </w:p>
    <w:p w:rsidR="008F277D" w:rsidRDefault="008F277D" w:rsidP="008F277D">
      <w:pPr>
        <w:pStyle w:val="Standard"/>
        <w:ind w:left="-426"/>
      </w:pPr>
      <w:r>
        <w:t xml:space="preserve">      </w:t>
      </w:r>
      <w:r w:rsidRPr="00CE000F">
        <w:rPr>
          <w:u w:val="single"/>
        </w:rPr>
        <w:t>Информационная деятельность</w:t>
      </w:r>
      <w:r>
        <w:t xml:space="preserve"> заключается в расширении кругозора подростка, в развитии его общей осведомленности, а также в получении необходимых знаний.</w:t>
      </w:r>
    </w:p>
    <w:p w:rsidR="008F277D" w:rsidRPr="001A0FAB" w:rsidRDefault="008F277D" w:rsidP="001A0FAB">
      <w:pPr>
        <w:pStyle w:val="Standard"/>
        <w:ind w:left="-426"/>
      </w:pPr>
      <w:r>
        <w:t xml:space="preserve">      </w:t>
      </w:r>
      <w:r w:rsidRPr="00CE000F">
        <w:rPr>
          <w:u w:val="single"/>
        </w:rPr>
        <w:t>Социальная деятельность</w:t>
      </w:r>
      <w:r>
        <w:t xml:space="preserve"> наставника направлена на вовлечение подростка группы риска в различные социальные институты, привлечения подростка к социально одобряемым формам деятельности.</w:t>
      </w:r>
      <w:r>
        <w:rPr>
          <w:b/>
          <w:bCs/>
        </w:rPr>
        <w:t xml:space="preserve">                                                                                          </w:t>
      </w:r>
    </w:p>
    <w:p w:rsidR="009A4A7A" w:rsidRDefault="008F277D" w:rsidP="008F277D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9A4A7A">
        <w:rPr>
          <w:b/>
          <w:bCs/>
        </w:rPr>
        <w:t xml:space="preserve">                     </w:t>
      </w:r>
      <w:r>
        <w:rPr>
          <w:b/>
          <w:bCs/>
        </w:rPr>
        <w:t xml:space="preserve">  </w:t>
      </w:r>
      <w:r w:rsidR="009A4A7A">
        <w:rPr>
          <w:b/>
          <w:bCs/>
        </w:rPr>
        <w:t>Пример э</w:t>
      </w:r>
      <w:r>
        <w:rPr>
          <w:b/>
          <w:bCs/>
        </w:rPr>
        <w:t xml:space="preserve">ффективного взаимодействия </w:t>
      </w:r>
    </w:p>
    <w:p w:rsidR="008F277D" w:rsidRDefault="009A4A7A" w:rsidP="008F277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</w:t>
      </w:r>
      <w:r w:rsidR="008F277D">
        <w:rPr>
          <w:b/>
          <w:bCs/>
        </w:rPr>
        <w:t>наставника и несовершеннолетнего</w:t>
      </w:r>
    </w:p>
    <w:p w:rsidR="001A0FAB" w:rsidRPr="001A0FAB" w:rsidRDefault="001A0FAB" w:rsidP="008F277D">
      <w:pPr>
        <w:pStyle w:val="Standard"/>
        <w:rPr>
          <w:sz w:val="10"/>
          <w:szCs w:val="10"/>
        </w:rPr>
      </w:pPr>
    </w:p>
    <w:p w:rsidR="008F277D" w:rsidRDefault="008F277D" w:rsidP="008F277D">
      <w:pPr>
        <w:pStyle w:val="Standard"/>
        <w:ind w:firstLine="720"/>
      </w:pPr>
      <w:r>
        <w:t>Целью наставничества считаю оказание помощи несовершеннолетнему в адаптации в окружающем социуме.</w:t>
      </w:r>
    </w:p>
    <w:p w:rsidR="008F277D" w:rsidRDefault="008F277D" w:rsidP="008F277D">
      <w:pPr>
        <w:pStyle w:val="Standard"/>
        <w:ind w:firstLine="720"/>
      </w:pPr>
      <w:r>
        <w:t>Свою работу в роли наставника я начал со сбора информации о несовершеннолетнем и его семье с целью выявления причин асоциальног</w:t>
      </w:r>
      <w:r w:rsidR="00CE000F">
        <w:t xml:space="preserve">о поведения подростка. Юноша </w:t>
      </w:r>
      <w:r>
        <w:t>воспитывается в</w:t>
      </w:r>
      <w:r w:rsidR="00CE000F">
        <w:t xml:space="preserve"> неполной семье, мать </w:t>
      </w:r>
      <w:r>
        <w:t xml:space="preserve">для сына не является </w:t>
      </w:r>
      <w:proofErr w:type="gramStart"/>
      <w:r>
        <w:t>авторитетом</w:t>
      </w:r>
      <w:proofErr w:type="gramEnd"/>
      <w:r>
        <w:t xml:space="preserve"> и требования её он исполняет не всегда. Отсюда пропуски школьных занятий без уважительной причины, невыполнение домашних заданий.</w:t>
      </w:r>
    </w:p>
    <w:p w:rsidR="008F277D" w:rsidRDefault="008F277D" w:rsidP="008F277D">
      <w:pPr>
        <w:pStyle w:val="Standard"/>
        <w:ind w:firstLine="720"/>
      </w:pPr>
      <w:r>
        <w:t>Следующим шагом было знакомство и установ</w:t>
      </w:r>
      <w:r w:rsidR="00CE000F">
        <w:t>ление личного контакта с подростком</w:t>
      </w:r>
      <w:r>
        <w:t xml:space="preserve"> и его матерью. В первое время юноша настороженно относился к моим визитам, но постепенно, почувствовав желание помочь, стал доверять и рассказывать о своих трудностях и проблемах.</w:t>
      </w:r>
    </w:p>
    <w:p w:rsidR="008F277D" w:rsidRDefault="008F277D" w:rsidP="008F277D">
      <w:pPr>
        <w:pStyle w:val="Standard"/>
        <w:ind w:firstLine="720"/>
      </w:pPr>
      <w:r>
        <w:t>Моей задачей было по возможности организовать досуг подростка, найти занятия, которые были – бы ему интересны. Я сам многодетный отец и знаю чем можно увлечь мальчи</w:t>
      </w:r>
      <w:r w:rsidR="00CE000F">
        <w:t>шек в этом возрасте, брал парня</w:t>
      </w:r>
      <w:r>
        <w:t xml:space="preserve"> с собой на рыбалку, это занятие его очень увлекло, пригласил его на секцию Армейского рукопашного боя, где сначала он был просто зрителем, но постепенно стал </w:t>
      </w:r>
      <w:proofErr w:type="gramStart"/>
      <w:r>
        <w:t>включатся</w:t>
      </w:r>
      <w:proofErr w:type="gramEnd"/>
      <w:r>
        <w:t xml:space="preserve"> в тренировки вместе с ребятами.</w:t>
      </w:r>
    </w:p>
    <w:p w:rsidR="008F277D" w:rsidRDefault="008F277D" w:rsidP="009A4A7A">
      <w:pPr>
        <w:pStyle w:val="Standard"/>
        <w:ind w:firstLine="708"/>
      </w:pPr>
      <w:r>
        <w:t>Я постарался наладить контакт с учителями и специалистами школы, а также с классным р</w:t>
      </w:r>
      <w:r w:rsidR="00CE000F">
        <w:t>уководителем юноши</w:t>
      </w:r>
      <w:r>
        <w:t>. Отслеживал посещение им школьных занятий и выполнение домашних заданий. Если появлялись пропуски без уважительной причины, проводил с ним беседы о важности образования в жизни человека, начинается которое со школьной скамьи. По моей просьбе классный руководит</w:t>
      </w:r>
      <w:r w:rsidR="00CE000F">
        <w:t>ель стала чаще привлекать подростка</w:t>
      </w:r>
      <w:r>
        <w:t xml:space="preserve"> к организации внеклассных мероприятий, первое время мы готовились вместе: искали материалы для презентаций, придумывали интересные конкурсы для одноклассников. После успешного выступления на классном час</w:t>
      </w:r>
      <w:r w:rsidR="00CE000F">
        <w:t>е, посвящённом 23 февраля, парень</w:t>
      </w:r>
      <w:r>
        <w:t xml:space="preserve"> почувствовал в себе уверенность и уже реже обращался ко мне за помощью, ему стало интересно самому выполнять поручения классного руководителя. После выступлений на классных часах и других мероприятиях одноклассники стали с б</w:t>
      </w:r>
      <w:r w:rsidRPr="00CE000F">
        <w:rPr>
          <w:u w:val="single"/>
        </w:rPr>
        <w:t>о</w:t>
      </w:r>
      <w:r>
        <w:t>льшим интересом</w:t>
      </w:r>
      <w:r w:rsidR="00CE000F">
        <w:t xml:space="preserve"> и уважением относиться к подростку</w:t>
      </w:r>
      <w:r>
        <w:t xml:space="preserve">, юноша почувствовал признание в среде сверстников, уменьшилось количество конфликтных ситуаций в школе. </w:t>
      </w:r>
      <w:r w:rsidR="00CE000F">
        <w:t xml:space="preserve">Мой подопечный </w:t>
      </w:r>
      <w:r>
        <w:t>с большей ответственностью стал относиться к выполнению домашних заданий, улучшилась успеваемость в школе.</w:t>
      </w:r>
    </w:p>
    <w:p w:rsidR="008F277D" w:rsidRDefault="00A61804" w:rsidP="009A4A7A">
      <w:pPr>
        <w:pStyle w:val="Standard"/>
        <w:ind w:firstLine="708"/>
      </w:pPr>
      <w:r>
        <w:t>Наше взаимодействие с несовершеннолетним</w:t>
      </w:r>
      <w:r w:rsidR="008F277D">
        <w:t xml:space="preserve"> как наставника и наставляемого продолжается, надеюсь, что мы вместе сможем добиться ещё более высоких результатов.</w:t>
      </w:r>
    </w:p>
    <w:p w:rsidR="008F277D" w:rsidRDefault="008F277D" w:rsidP="008F277D">
      <w:pPr>
        <w:pStyle w:val="Standard"/>
      </w:pPr>
    </w:p>
    <w:p w:rsidR="008F277D" w:rsidRDefault="008F277D" w:rsidP="008F277D">
      <w:pPr>
        <w:pStyle w:val="Standard"/>
      </w:pPr>
      <w:r>
        <w:t xml:space="preserve">                                               </w:t>
      </w:r>
      <w:r w:rsidR="00CE000F">
        <w:t xml:space="preserve">                           </w:t>
      </w:r>
      <w:r w:rsidR="000F6F20">
        <w:t xml:space="preserve">         Общественный наставник</w:t>
      </w:r>
    </w:p>
    <w:sectPr w:rsidR="008F277D" w:rsidSect="001A0FA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ECF"/>
    <w:multiLevelType w:val="multilevel"/>
    <w:tmpl w:val="A470FD7E"/>
    <w:styleLink w:val="numList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835"/>
    <w:rsid w:val="000F301A"/>
    <w:rsid w:val="000F6F20"/>
    <w:rsid w:val="001A0FAB"/>
    <w:rsid w:val="00680AA5"/>
    <w:rsid w:val="007F2F68"/>
    <w:rsid w:val="008F277D"/>
    <w:rsid w:val="009A4A7A"/>
    <w:rsid w:val="00A61804"/>
    <w:rsid w:val="00B83835"/>
    <w:rsid w:val="00CB1566"/>
    <w:rsid w:val="00CE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7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XO Thames" w:hAnsi="XO Thames" w:cs="XO Thames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277D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  <w:style w:type="numbering" w:customStyle="1" w:styleId="numList1">
    <w:name w:val="numList_1"/>
    <w:basedOn w:val="a2"/>
    <w:rsid w:val="008F277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090C-AE24-4A07-B5DE-588BB38E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5</cp:revision>
  <dcterms:created xsi:type="dcterms:W3CDTF">2024-09-19T10:59:00Z</dcterms:created>
  <dcterms:modified xsi:type="dcterms:W3CDTF">2025-03-26T04:02:00Z</dcterms:modified>
</cp:coreProperties>
</file>