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BC" w:rsidRPr="000128F1" w:rsidRDefault="00B443BC" w:rsidP="00B443BC">
      <w:pPr>
        <w:jc w:val="center"/>
        <w:rPr>
          <w:rFonts w:ascii="Times New Roman" w:hAnsi="Times New Roman"/>
        </w:rPr>
      </w:pPr>
      <w:r w:rsidRPr="000128F1">
        <w:rPr>
          <w:rFonts w:ascii="Times New Roman" w:hAnsi="Times New Roman"/>
        </w:rPr>
        <w:t>Муниципальное бюджетное общеобразовательное учреждение</w:t>
      </w:r>
    </w:p>
    <w:p w:rsidR="00B443BC" w:rsidRPr="000128F1" w:rsidRDefault="00B443BC" w:rsidP="00B443BC">
      <w:pPr>
        <w:pBdr>
          <w:bottom w:val="single" w:sz="4" w:space="1" w:color="auto"/>
        </w:pBdr>
        <w:jc w:val="center"/>
        <w:rPr>
          <w:rFonts w:ascii="Times New Roman" w:hAnsi="Times New Roman"/>
        </w:rPr>
      </w:pPr>
      <w:r w:rsidRPr="000128F1">
        <w:rPr>
          <w:rFonts w:ascii="Times New Roman" w:hAnsi="Times New Roman"/>
        </w:rPr>
        <w:t xml:space="preserve"> «Туруханская средняя школа №1»</w:t>
      </w:r>
    </w:p>
    <w:p w:rsidR="00B443BC" w:rsidRDefault="00B443BC" w:rsidP="00B443BC">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3151"/>
        <w:gridCol w:w="3270"/>
      </w:tblGrid>
      <w:tr w:rsidR="00A4597E" w:rsidTr="00A4597E">
        <w:trPr>
          <w:trHeight w:val="1430"/>
        </w:trPr>
        <w:tc>
          <w:tcPr>
            <w:tcW w:w="3275"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Рассмотрено </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методическим объединением</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 xml:space="preserve">протокол № 1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A4597E" w:rsidRDefault="004375D2" w:rsidP="00A4597E">
            <w:pPr>
              <w:spacing w:after="0" w:line="240" w:lineRule="auto"/>
              <w:jc w:val="center"/>
              <w:rPr>
                <w:rFonts w:ascii="Times New Roman" w:hAnsi="Times New Roman"/>
                <w:sz w:val="24"/>
                <w:szCs w:val="24"/>
                <w:lang w:eastAsia="en-US"/>
              </w:rPr>
            </w:pPr>
            <w:r>
              <w:rPr>
                <w:rFonts w:ascii="Times New Roman" w:hAnsi="Times New Roman"/>
                <w:sz w:val="24"/>
                <w:szCs w:val="24"/>
              </w:rPr>
              <w:t>«30» августа 2024</w:t>
            </w:r>
          </w:p>
        </w:tc>
        <w:tc>
          <w:tcPr>
            <w:tcW w:w="3276"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Согласовано </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 xml:space="preserve">иректора по УВР ___________ </w:t>
            </w:r>
            <w:proofErr w:type="spellStart"/>
            <w:r w:rsidR="004375D2">
              <w:rPr>
                <w:rFonts w:ascii="Times New Roman" w:hAnsi="Times New Roman"/>
                <w:sz w:val="24"/>
                <w:szCs w:val="24"/>
              </w:rPr>
              <w:t>Чалкина</w:t>
            </w:r>
            <w:proofErr w:type="spellEnd"/>
            <w:r w:rsidR="004375D2">
              <w:rPr>
                <w:rFonts w:ascii="Times New Roman" w:hAnsi="Times New Roman"/>
                <w:sz w:val="24"/>
                <w:szCs w:val="24"/>
              </w:rPr>
              <w:t xml:space="preserve"> Л.Д.</w:t>
            </w:r>
          </w:p>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«30» августа 202</w:t>
            </w:r>
            <w:r w:rsidR="004375D2">
              <w:rPr>
                <w:rFonts w:ascii="Times New Roman" w:hAnsi="Times New Roman"/>
                <w:sz w:val="24"/>
                <w:szCs w:val="24"/>
              </w:rPr>
              <w:t>4</w:t>
            </w:r>
          </w:p>
        </w:tc>
        <w:tc>
          <w:tcPr>
            <w:tcW w:w="3276"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Утверждено</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 xml:space="preserve">Директор </w:t>
            </w:r>
          </w:p>
          <w:p w:rsidR="00A4597E" w:rsidRDefault="00A4597E" w:rsidP="00A4597E">
            <w:pPr>
              <w:spacing w:after="0" w:line="240" w:lineRule="auto"/>
              <w:jc w:val="center"/>
              <w:rPr>
                <w:rFonts w:ascii="Times New Roman" w:hAnsi="Times New Roman"/>
                <w:sz w:val="24"/>
                <w:szCs w:val="24"/>
              </w:rPr>
            </w:pPr>
            <w:proofErr w:type="spellStart"/>
            <w:r>
              <w:rPr>
                <w:rFonts w:ascii="Times New Roman" w:hAnsi="Times New Roman"/>
                <w:sz w:val="24"/>
                <w:szCs w:val="24"/>
              </w:rPr>
              <w:t>____________</w:t>
            </w:r>
            <w:r w:rsidR="004375D2">
              <w:rPr>
                <w:rFonts w:ascii="Times New Roman" w:hAnsi="Times New Roman"/>
                <w:sz w:val="24"/>
                <w:szCs w:val="24"/>
              </w:rPr>
              <w:t>С.Н.Дружинин</w:t>
            </w:r>
            <w:proofErr w:type="spellEnd"/>
            <w:r>
              <w:rPr>
                <w:rFonts w:ascii="Times New Roman" w:hAnsi="Times New Roman"/>
                <w:sz w:val="24"/>
                <w:szCs w:val="24"/>
              </w:rPr>
              <w:t xml:space="preserve"> Приказ № 01-03-83</w:t>
            </w:r>
          </w:p>
          <w:p w:rsidR="00A4597E" w:rsidRDefault="004375D2" w:rsidP="00A4597E">
            <w:pPr>
              <w:spacing w:after="0" w:line="240" w:lineRule="auto"/>
              <w:jc w:val="center"/>
              <w:rPr>
                <w:rFonts w:ascii="Times New Roman" w:hAnsi="Times New Roman"/>
                <w:b/>
                <w:sz w:val="24"/>
                <w:szCs w:val="24"/>
                <w:lang w:eastAsia="en-US"/>
              </w:rPr>
            </w:pPr>
            <w:r>
              <w:rPr>
                <w:rFonts w:ascii="Times New Roman" w:hAnsi="Times New Roman"/>
                <w:sz w:val="24"/>
                <w:szCs w:val="24"/>
              </w:rPr>
              <w:t>от «02</w:t>
            </w:r>
            <w:r w:rsidR="00A4597E">
              <w:rPr>
                <w:rFonts w:ascii="Times New Roman" w:hAnsi="Times New Roman"/>
                <w:sz w:val="24"/>
                <w:szCs w:val="24"/>
              </w:rPr>
              <w:t>» сентября 202</w:t>
            </w:r>
            <w:r>
              <w:rPr>
                <w:rFonts w:ascii="Times New Roman" w:hAnsi="Times New Roman"/>
                <w:sz w:val="24"/>
                <w:szCs w:val="24"/>
              </w:rPr>
              <w:t>4</w:t>
            </w:r>
          </w:p>
        </w:tc>
      </w:tr>
    </w:tbl>
    <w:p w:rsidR="00725985" w:rsidRDefault="00725985" w:rsidP="00A4597E">
      <w:pPr>
        <w:spacing w:after="0"/>
        <w:rPr>
          <w:b/>
          <w:sz w:val="28"/>
          <w:szCs w:val="28"/>
        </w:rPr>
      </w:pPr>
    </w:p>
    <w:p w:rsidR="00725985" w:rsidRDefault="00725985" w:rsidP="00B443BC">
      <w:pPr>
        <w:rPr>
          <w:b/>
          <w:sz w:val="28"/>
          <w:szCs w:val="28"/>
        </w:rPr>
      </w:pPr>
    </w:p>
    <w:p w:rsidR="00725985" w:rsidRDefault="00725985" w:rsidP="00B443BC">
      <w:pPr>
        <w:rPr>
          <w:b/>
          <w:sz w:val="28"/>
          <w:szCs w:val="28"/>
        </w:rPr>
      </w:pPr>
    </w:p>
    <w:p w:rsidR="00B443BC" w:rsidRDefault="00B443BC" w:rsidP="00B443BC">
      <w:pPr>
        <w:rPr>
          <w:b/>
          <w:sz w:val="28"/>
          <w:szCs w:val="28"/>
        </w:rPr>
      </w:pPr>
    </w:p>
    <w:p w:rsidR="00B443BC" w:rsidRPr="00343B31" w:rsidRDefault="00B443BC" w:rsidP="00B443BC">
      <w:pPr>
        <w:jc w:val="center"/>
        <w:rPr>
          <w:rFonts w:ascii="Times New Roman" w:hAnsi="Times New Roman"/>
          <w:b/>
          <w:sz w:val="28"/>
          <w:szCs w:val="28"/>
        </w:rPr>
      </w:pPr>
      <w:r w:rsidRPr="00343B31">
        <w:rPr>
          <w:rFonts w:ascii="Times New Roman" w:hAnsi="Times New Roman"/>
          <w:b/>
          <w:sz w:val="28"/>
          <w:szCs w:val="28"/>
        </w:rPr>
        <w:t>РАБОЧАЯ ПРОГРАММА</w:t>
      </w:r>
    </w:p>
    <w:p w:rsidR="00B443BC" w:rsidRPr="00343B31" w:rsidRDefault="00B443BC" w:rsidP="00B443BC">
      <w:pPr>
        <w:jc w:val="center"/>
        <w:rPr>
          <w:rFonts w:ascii="Times New Roman" w:hAnsi="Times New Roman"/>
          <w:sz w:val="28"/>
          <w:szCs w:val="28"/>
        </w:rPr>
      </w:pPr>
      <w:r w:rsidRPr="00343B31">
        <w:rPr>
          <w:rFonts w:ascii="Times New Roman" w:hAnsi="Times New Roman"/>
          <w:sz w:val="28"/>
          <w:szCs w:val="28"/>
        </w:rPr>
        <w:t>учебного предмета</w:t>
      </w:r>
      <w:r w:rsidRPr="00343B31">
        <w:rPr>
          <w:rFonts w:ascii="Times New Roman" w:hAnsi="Times New Roman"/>
          <w:sz w:val="28"/>
          <w:szCs w:val="28"/>
        </w:rPr>
        <w:br/>
        <w:t>«</w:t>
      </w:r>
      <w:r>
        <w:rPr>
          <w:rFonts w:ascii="Times New Roman" w:hAnsi="Times New Roman"/>
          <w:sz w:val="28"/>
          <w:szCs w:val="28"/>
        </w:rPr>
        <w:t>Физика</w:t>
      </w:r>
      <w:r w:rsidRPr="00343B31">
        <w:rPr>
          <w:rFonts w:ascii="Times New Roman" w:hAnsi="Times New Roman"/>
          <w:sz w:val="28"/>
          <w:szCs w:val="28"/>
        </w:rPr>
        <w:t>»</w:t>
      </w:r>
    </w:p>
    <w:p w:rsidR="00B443BC" w:rsidRDefault="00B443BC" w:rsidP="00B443BC">
      <w:pPr>
        <w:jc w:val="center"/>
        <w:rPr>
          <w:rFonts w:ascii="Times New Roman" w:hAnsi="Times New Roman"/>
          <w:sz w:val="28"/>
          <w:szCs w:val="28"/>
        </w:rPr>
      </w:pPr>
      <w:r>
        <w:rPr>
          <w:rFonts w:ascii="Times New Roman" w:hAnsi="Times New Roman"/>
          <w:sz w:val="28"/>
          <w:szCs w:val="28"/>
        </w:rPr>
        <w:t xml:space="preserve">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11 </w:t>
      </w:r>
      <w:r w:rsidRPr="00343B31">
        <w:rPr>
          <w:rFonts w:ascii="Times New Roman" w:hAnsi="Times New Roman"/>
          <w:sz w:val="28"/>
          <w:szCs w:val="28"/>
        </w:rPr>
        <w:t xml:space="preserve"> класс</w:t>
      </w:r>
      <w:r>
        <w:rPr>
          <w:rFonts w:ascii="Times New Roman" w:hAnsi="Times New Roman"/>
          <w:sz w:val="28"/>
          <w:szCs w:val="28"/>
        </w:rPr>
        <w:t>а</w:t>
      </w:r>
    </w:p>
    <w:p w:rsidR="00B443BC" w:rsidRPr="00343B31" w:rsidRDefault="00B443BC" w:rsidP="00B443BC">
      <w:pPr>
        <w:jc w:val="center"/>
        <w:rPr>
          <w:rFonts w:ascii="Times New Roman" w:hAnsi="Times New Roman"/>
          <w:sz w:val="28"/>
          <w:szCs w:val="28"/>
        </w:rPr>
      </w:pPr>
      <w:r w:rsidRPr="00343B31">
        <w:rPr>
          <w:rFonts w:ascii="Times New Roman" w:hAnsi="Times New Roman"/>
          <w:sz w:val="28"/>
          <w:szCs w:val="28"/>
        </w:rPr>
        <w:t xml:space="preserve">   </w:t>
      </w:r>
      <w:proofErr w:type="spellStart"/>
      <w:r w:rsidRPr="00343B31">
        <w:rPr>
          <w:rFonts w:ascii="Times New Roman" w:hAnsi="Times New Roman"/>
          <w:sz w:val="28"/>
          <w:szCs w:val="28"/>
        </w:rPr>
        <w:t>очно-заочного</w:t>
      </w:r>
      <w:proofErr w:type="spellEnd"/>
      <w:r w:rsidRPr="00343B31">
        <w:rPr>
          <w:rFonts w:ascii="Times New Roman" w:hAnsi="Times New Roman"/>
          <w:sz w:val="28"/>
          <w:szCs w:val="28"/>
        </w:rPr>
        <w:t xml:space="preserve"> обучения</w:t>
      </w:r>
    </w:p>
    <w:p w:rsidR="00B443BC" w:rsidRPr="00343B31" w:rsidRDefault="004375D2" w:rsidP="00B443BC">
      <w:pPr>
        <w:jc w:val="center"/>
        <w:rPr>
          <w:rFonts w:ascii="Times New Roman" w:hAnsi="Times New Roman"/>
          <w:sz w:val="28"/>
          <w:szCs w:val="28"/>
        </w:rPr>
      </w:pPr>
      <w:r>
        <w:rPr>
          <w:rFonts w:ascii="Times New Roman" w:hAnsi="Times New Roman"/>
          <w:sz w:val="28"/>
          <w:szCs w:val="28"/>
        </w:rPr>
        <w:t>на 2024-2025</w:t>
      </w:r>
      <w:r w:rsidR="00B443BC" w:rsidRPr="00343B31">
        <w:rPr>
          <w:rFonts w:ascii="Times New Roman" w:hAnsi="Times New Roman"/>
          <w:sz w:val="28"/>
          <w:szCs w:val="28"/>
        </w:rPr>
        <w:t xml:space="preserve"> учебный год</w:t>
      </w:r>
    </w:p>
    <w:p w:rsidR="00B443BC" w:rsidRPr="00343B31" w:rsidRDefault="00B443BC" w:rsidP="00B443BC">
      <w:pPr>
        <w:rPr>
          <w:rFonts w:ascii="Times New Roman" w:hAnsi="Times New Roman"/>
          <w:sz w:val="28"/>
          <w:szCs w:val="28"/>
        </w:rPr>
      </w:pPr>
    </w:p>
    <w:p w:rsidR="00B443BC" w:rsidRPr="00343B31" w:rsidRDefault="00B443BC" w:rsidP="00B443BC">
      <w:pPr>
        <w:rPr>
          <w:rFonts w:ascii="Times New Roman" w:hAnsi="Times New Roman"/>
          <w:sz w:val="28"/>
          <w:szCs w:val="28"/>
        </w:rPr>
      </w:pPr>
    </w:p>
    <w:p w:rsidR="00B443BC" w:rsidRDefault="00B443BC" w:rsidP="00B443BC">
      <w:pPr>
        <w:suppressAutoHyphens/>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Pr="00343B31" w:rsidRDefault="00B443BC" w:rsidP="00B443BC">
      <w:pPr>
        <w:jc w:val="right"/>
        <w:rPr>
          <w:rFonts w:ascii="Times New Roman" w:hAnsi="Times New Roman"/>
          <w:sz w:val="28"/>
          <w:szCs w:val="28"/>
        </w:rPr>
      </w:pPr>
      <w:r w:rsidRPr="00343B31">
        <w:rPr>
          <w:rFonts w:ascii="Times New Roman" w:hAnsi="Times New Roman"/>
          <w:sz w:val="28"/>
          <w:szCs w:val="28"/>
        </w:rPr>
        <w:t>Составитель: Самойлова М.В.</w:t>
      </w:r>
      <w:r w:rsidRPr="00343B31">
        <w:rPr>
          <w:rFonts w:ascii="Times New Roman" w:hAnsi="Times New Roman"/>
          <w:sz w:val="28"/>
          <w:szCs w:val="28"/>
        </w:rPr>
        <w:br/>
        <w:t xml:space="preserve">учитель </w:t>
      </w:r>
      <w:r>
        <w:rPr>
          <w:rFonts w:ascii="Times New Roman" w:hAnsi="Times New Roman"/>
          <w:sz w:val="28"/>
          <w:szCs w:val="28"/>
        </w:rPr>
        <w:t>физики</w:t>
      </w:r>
    </w:p>
    <w:p w:rsidR="00B443BC" w:rsidRDefault="00B443BC" w:rsidP="00B443BC">
      <w:pPr>
        <w:suppressAutoHyphens/>
        <w:jc w:val="center"/>
        <w:rPr>
          <w:rFonts w:ascii="Times New Roman" w:eastAsia="Andale Sans UI" w:hAnsi="Times New Roman"/>
          <w:kern w:val="1"/>
          <w:sz w:val="28"/>
          <w:szCs w:val="28"/>
        </w:rPr>
      </w:pPr>
    </w:p>
    <w:p w:rsidR="00B443BC" w:rsidRDefault="00B443BC" w:rsidP="00A4597E">
      <w:pPr>
        <w:suppressAutoHyphens/>
        <w:rPr>
          <w:rFonts w:ascii="Times New Roman" w:eastAsia="Andale Sans UI" w:hAnsi="Times New Roman"/>
          <w:kern w:val="1"/>
          <w:sz w:val="28"/>
          <w:szCs w:val="28"/>
        </w:rPr>
      </w:pPr>
    </w:p>
    <w:p w:rsidR="00725985" w:rsidRPr="00FF52E3" w:rsidRDefault="004375D2" w:rsidP="00A4597E">
      <w:pPr>
        <w:suppressAutoHyphens/>
        <w:jc w:val="center"/>
        <w:rPr>
          <w:rFonts w:ascii="Times New Roman" w:eastAsia="Andale Sans UI" w:hAnsi="Times New Roman"/>
          <w:kern w:val="1"/>
          <w:sz w:val="28"/>
          <w:szCs w:val="28"/>
        </w:rPr>
      </w:pPr>
      <w:r>
        <w:rPr>
          <w:rFonts w:ascii="Times New Roman" w:eastAsia="Andale Sans UI" w:hAnsi="Times New Roman"/>
          <w:kern w:val="1"/>
          <w:sz w:val="28"/>
          <w:szCs w:val="28"/>
        </w:rPr>
        <w:t>2024</w:t>
      </w:r>
      <w:r w:rsidR="00B443BC" w:rsidRPr="00343B31">
        <w:rPr>
          <w:rFonts w:ascii="Times New Roman" w:eastAsia="Andale Sans UI" w:hAnsi="Times New Roman"/>
          <w:kern w:val="1"/>
          <w:sz w:val="28"/>
          <w:szCs w:val="28"/>
        </w:rPr>
        <w:t xml:space="preserve"> год</w:t>
      </w:r>
    </w:p>
    <w:p w:rsidR="00B443BC" w:rsidRPr="00B443BC" w:rsidRDefault="00B443BC" w:rsidP="00B443BC">
      <w:pPr>
        <w:widowControl w:val="0"/>
        <w:shd w:val="clear" w:color="auto" w:fill="FFFFFF"/>
        <w:autoSpaceDE w:val="0"/>
        <w:autoSpaceDN w:val="0"/>
        <w:adjustRightInd w:val="0"/>
        <w:spacing w:after="0" w:line="240" w:lineRule="auto"/>
        <w:ind w:left="-709" w:firstLine="709"/>
        <w:jc w:val="center"/>
        <w:rPr>
          <w:rFonts w:ascii="Times New Roman" w:hAnsi="Times New Roman" w:cs="Times New Roman"/>
          <w:b/>
          <w:bCs/>
          <w:sz w:val="24"/>
          <w:szCs w:val="24"/>
        </w:rPr>
      </w:pPr>
      <w:r w:rsidRPr="00B443BC">
        <w:rPr>
          <w:rFonts w:ascii="Times New Roman" w:hAnsi="Times New Roman" w:cs="Times New Roman"/>
          <w:b/>
          <w:bCs/>
          <w:sz w:val="24"/>
          <w:szCs w:val="24"/>
        </w:rPr>
        <w:lastRenderedPageBreak/>
        <w:t>Пояснительная записка</w:t>
      </w:r>
    </w:p>
    <w:p w:rsidR="00B443BC" w:rsidRPr="005D7A6B" w:rsidRDefault="00B443BC" w:rsidP="00B443BC">
      <w:pPr>
        <w:widowControl w:val="0"/>
        <w:shd w:val="clear" w:color="auto" w:fill="FFFFFF"/>
        <w:autoSpaceDE w:val="0"/>
        <w:autoSpaceDN w:val="0"/>
        <w:adjustRightInd w:val="0"/>
        <w:spacing w:after="0" w:line="240" w:lineRule="auto"/>
        <w:ind w:left="-709" w:firstLine="709"/>
        <w:jc w:val="both"/>
        <w:rPr>
          <w:rFonts w:ascii="Times New Roman" w:hAnsi="Times New Roman" w:cs="Times New Roman"/>
          <w:sz w:val="24"/>
          <w:szCs w:val="24"/>
        </w:rPr>
      </w:pPr>
    </w:p>
    <w:p w:rsidR="00B443BC" w:rsidRPr="005D7A6B" w:rsidRDefault="00B443BC" w:rsidP="00B443BC">
      <w:pPr>
        <w:autoSpaceDE w:val="0"/>
        <w:autoSpaceDN w:val="0"/>
        <w:adjustRightInd w:val="0"/>
        <w:spacing w:after="0" w:line="240" w:lineRule="auto"/>
        <w:ind w:left="-709" w:firstLine="709"/>
        <w:jc w:val="both"/>
        <w:rPr>
          <w:rFonts w:ascii="Times New Roman" w:eastAsia="Calibri" w:hAnsi="Times New Roman" w:cs="Times New Roman"/>
          <w:b/>
          <w:color w:val="000000"/>
          <w:sz w:val="24"/>
          <w:szCs w:val="24"/>
          <w:lang w:eastAsia="en-US"/>
        </w:rPr>
      </w:pPr>
      <w:r w:rsidRPr="005D7A6B">
        <w:rPr>
          <w:rFonts w:ascii="Times New Roman" w:eastAsia="Calibri" w:hAnsi="Times New Roman" w:cs="Times New Roman"/>
          <w:color w:val="000000"/>
          <w:sz w:val="24"/>
          <w:szCs w:val="24"/>
          <w:lang w:eastAsia="en-US"/>
        </w:rPr>
        <w:t>Настоящая программа составлена на основе:</w:t>
      </w:r>
    </w:p>
    <w:p w:rsidR="00C67F81" w:rsidRDefault="00C67F81" w:rsidP="00C67F81">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5D7A6B" w:rsidRDefault="00B443BC" w:rsidP="005D7A6B">
      <w:pPr>
        <w:widowControl w:val="0"/>
        <w:shd w:val="clear" w:color="auto" w:fill="FFFFFF"/>
        <w:autoSpaceDE w:val="0"/>
        <w:autoSpaceDN w:val="0"/>
        <w:adjustRightInd w:val="0"/>
        <w:spacing w:after="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Рабочая программа:</w:t>
      </w:r>
    </w:p>
    <w:p w:rsidR="00B443BC" w:rsidRPr="005D7A6B" w:rsidRDefault="005D7A6B" w:rsidP="005D7A6B">
      <w:pPr>
        <w:widowControl w:val="0"/>
        <w:shd w:val="clear" w:color="auto" w:fill="FFFFFF"/>
        <w:autoSpaceDE w:val="0"/>
        <w:autoSpaceDN w:val="0"/>
        <w:adjustRightInd w:val="0"/>
        <w:spacing w:after="0"/>
        <w:ind w:left="-709" w:firstLine="709"/>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конкретизирует содержание предметных тем образовательного стандарта на базовом уровне;</w:t>
      </w:r>
    </w:p>
    <w:p w:rsidR="00B443BC" w:rsidRPr="005D7A6B" w:rsidRDefault="005D7A6B" w:rsidP="005D7A6B">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 xml:space="preserve">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00B443BC" w:rsidRPr="005D7A6B">
        <w:rPr>
          <w:rFonts w:ascii="Times New Roman" w:hAnsi="Times New Roman" w:cs="Times New Roman"/>
          <w:sz w:val="24"/>
          <w:szCs w:val="24"/>
        </w:rPr>
        <w:t>межпредметных</w:t>
      </w:r>
      <w:proofErr w:type="spellEnd"/>
      <w:r w:rsidR="00B443BC" w:rsidRPr="005D7A6B">
        <w:rPr>
          <w:rFonts w:ascii="Times New Roman" w:hAnsi="Times New Roman" w:cs="Times New Roman"/>
          <w:sz w:val="24"/>
          <w:szCs w:val="24"/>
        </w:rPr>
        <w:t xml:space="preserve"> и </w:t>
      </w:r>
      <w:proofErr w:type="spellStart"/>
      <w:r w:rsidR="00B443BC" w:rsidRPr="005D7A6B">
        <w:rPr>
          <w:rFonts w:ascii="Times New Roman" w:hAnsi="Times New Roman" w:cs="Times New Roman"/>
          <w:sz w:val="24"/>
          <w:szCs w:val="24"/>
        </w:rPr>
        <w:t>внутрипредметных</w:t>
      </w:r>
      <w:proofErr w:type="spellEnd"/>
      <w:r w:rsidR="00B443BC" w:rsidRPr="005D7A6B">
        <w:rPr>
          <w:rFonts w:ascii="Times New Roman" w:hAnsi="Times New Roman" w:cs="Times New Roman"/>
          <w:sz w:val="24"/>
          <w:szCs w:val="24"/>
        </w:rPr>
        <w:t xml:space="preserve"> связей, логики учебного процесса, возрастных особенностей учащихся;</w:t>
      </w:r>
    </w:p>
    <w:p w:rsidR="00B443BC" w:rsidRPr="005D7A6B" w:rsidRDefault="005D7A6B" w:rsidP="005D7A6B">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определяет минимальный набор опытов, демонстрируемых учителем в классе, лабораторных и практических работ, выполняемых учащимися.</w:t>
      </w:r>
    </w:p>
    <w:p w:rsidR="00B443BC" w:rsidRPr="005D7A6B" w:rsidRDefault="00B443BC" w:rsidP="00B443BC">
      <w:pPr>
        <w:widowControl w:val="0"/>
        <w:shd w:val="clear" w:color="auto" w:fill="FFFFFF"/>
        <w:autoSpaceDE w:val="0"/>
        <w:autoSpaceDN w:val="0"/>
        <w:adjustRightInd w:val="0"/>
        <w:ind w:left="-709" w:firstLine="709"/>
        <w:jc w:val="center"/>
        <w:rPr>
          <w:rFonts w:ascii="Times New Roman" w:hAnsi="Times New Roman" w:cs="Times New Roman"/>
          <w:b/>
          <w:bCs/>
          <w:sz w:val="24"/>
          <w:szCs w:val="24"/>
        </w:rPr>
      </w:pPr>
      <w:r w:rsidRPr="005D7A6B">
        <w:rPr>
          <w:rFonts w:ascii="Times New Roman" w:hAnsi="Times New Roman" w:cs="Times New Roman"/>
          <w:b/>
          <w:bCs/>
          <w:sz w:val="24"/>
          <w:szCs w:val="24"/>
        </w:rPr>
        <w:t>Общая характеристика учебного предмета</w:t>
      </w:r>
    </w:p>
    <w:p w:rsidR="00333D28" w:rsidRPr="005D7A6B" w:rsidRDefault="00B443BC" w:rsidP="00333D28">
      <w:pPr>
        <w:widowControl w:val="0"/>
        <w:shd w:val="clear" w:color="auto" w:fill="FFFFFF"/>
        <w:autoSpaceDE w:val="0"/>
        <w:autoSpaceDN w:val="0"/>
        <w:adjustRightInd w:val="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B443BC" w:rsidRPr="005D7A6B" w:rsidRDefault="00B443BC" w:rsidP="00333D28">
      <w:pPr>
        <w:widowControl w:val="0"/>
        <w:shd w:val="clear" w:color="auto" w:fill="FFFFFF"/>
        <w:autoSpaceDE w:val="0"/>
        <w:autoSpaceDN w:val="0"/>
        <w:adjustRightInd w:val="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B443BC" w:rsidRPr="005D7A6B" w:rsidRDefault="00B443BC" w:rsidP="00B443BC">
      <w:pPr>
        <w:spacing w:after="0"/>
        <w:ind w:left="-709"/>
        <w:rPr>
          <w:rFonts w:ascii="Times New Roman" w:hAnsi="Times New Roman" w:cs="Times New Roman"/>
          <w:sz w:val="24"/>
          <w:szCs w:val="24"/>
        </w:rPr>
      </w:pPr>
      <w:r w:rsidRPr="005D7A6B">
        <w:rPr>
          <w:rFonts w:ascii="Times New Roman" w:hAnsi="Times New Roman" w:cs="Times New Roman"/>
          <w:b/>
          <w:bCs/>
          <w:color w:val="000000"/>
          <w:sz w:val="24"/>
          <w:szCs w:val="24"/>
        </w:rPr>
        <w:t>Цели</w:t>
      </w:r>
      <w:r w:rsidRPr="005D7A6B">
        <w:rPr>
          <w:rFonts w:ascii="Times New Roman" w:hAnsi="Times New Roman" w:cs="Times New Roman"/>
          <w:bCs/>
          <w:color w:val="000000"/>
          <w:sz w:val="24"/>
          <w:szCs w:val="24"/>
        </w:rPr>
        <w:t>:</w:t>
      </w:r>
    </w:p>
    <w:p w:rsidR="00B443BC" w:rsidRPr="005D7A6B" w:rsidRDefault="00B443BC" w:rsidP="00B443BC">
      <w:pPr>
        <w:widowControl w:val="0"/>
        <w:numPr>
          <w:ilvl w:val="0"/>
          <w:numId w:val="4"/>
        </w:numPr>
        <w:autoSpaceDE w:val="0"/>
        <w:autoSpaceDN w:val="0"/>
        <w:adjustRightInd w:val="0"/>
        <w:spacing w:after="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color w:val="000000"/>
          <w:sz w:val="24"/>
          <w:szCs w:val="24"/>
        </w:rPr>
      </w:pPr>
      <w:r w:rsidRPr="005D7A6B">
        <w:rPr>
          <w:rFonts w:ascii="Times New Roman" w:eastAsia="Calibri"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B443BC" w:rsidRPr="005D7A6B" w:rsidRDefault="00B443BC" w:rsidP="00B443BC">
      <w:pPr>
        <w:spacing w:after="0"/>
        <w:ind w:left="-709"/>
        <w:rPr>
          <w:rFonts w:ascii="Times New Roman" w:hAnsi="Times New Roman" w:cs="Times New Roman"/>
          <w:color w:val="000000"/>
          <w:sz w:val="24"/>
          <w:szCs w:val="24"/>
        </w:rPr>
      </w:pPr>
      <w:r w:rsidRPr="005D7A6B">
        <w:rPr>
          <w:rFonts w:ascii="Times New Roman" w:hAnsi="Times New Roman" w:cs="Times New Roman"/>
          <w:bCs/>
          <w:color w:val="000000"/>
          <w:sz w:val="24"/>
          <w:szCs w:val="24"/>
        </w:rPr>
        <w:lastRenderedPageBreak/>
        <w:t xml:space="preserve">Достижение этих целей обеспечивается решением следующих </w:t>
      </w:r>
      <w:r w:rsidRPr="005D7A6B">
        <w:rPr>
          <w:rFonts w:ascii="Times New Roman" w:hAnsi="Times New Roman" w:cs="Times New Roman"/>
          <w:b/>
          <w:bCs/>
          <w:color w:val="000000"/>
          <w:sz w:val="24"/>
          <w:szCs w:val="24"/>
        </w:rPr>
        <w:t>задач</w:t>
      </w:r>
      <w:r w:rsidRPr="005D7A6B">
        <w:rPr>
          <w:rFonts w:ascii="Times New Roman" w:hAnsi="Times New Roman" w:cs="Times New Roman"/>
          <w:bCs/>
          <w:color w:val="000000"/>
          <w:sz w:val="24"/>
          <w:szCs w:val="24"/>
        </w:rPr>
        <w:t>:</w:t>
      </w:r>
    </w:p>
    <w:p w:rsidR="00B443BC" w:rsidRPr="005D7A6B" w:rsidRDefault="00B443BC" w:rsidP="00B443BC">
      <w:pPr>
        <w:widowControl w:val="0"/>
        <w:numPr>
          <w:ilvl w:val="0"/>
          <w:numId w:val="5"/>
        </w:numPr>
        <w:autoSpaceDE w:val="0"/>
        <w:autoSpaceDN w:val="0"/>
        <w:adjustRightInd w:val="0"/>
        <w:spacing w:after="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формирования основ научного мировоззрения; </w:t>
      </w:r>
    </w:p>
    <w:p w:rsidR="00B443BC" w:rsidRPr="005D7A6B" w:rsidRDefault="00B443BC" w:rsidP="00B443BC">
      <w:pPr>
        <w:widowControl w:val="0"/>
        <w:numPr>
          <w:ilvl w:val="0"/>
          <w:numId w:val="5"/>
        </w:numPr>
        <w:autoSpaceDE w:val="0"/>
        <w:autoSpaceDN w:val="0"/>
        <w:adjustRightInd w:val="0"/>
        <w:spacing w:after="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развития интеллектуальных способностей учащихся; </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развитие познавательных интересов школьников в процессе изучения физики;</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 знакомство с методами научного познания окружающего мира; </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постановка проблем, требующих от учащихся самостоятельной деятельности по их разрешению;</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 вооружение школьника научным методом познания, позволяющим получать объективные знания об окружающем мире.</w:t>
      </w:r>
    </w:p>
    <w:p w:rsidR="00B443BC" w:rsidRPr="005D7A6B" w:rsidRDefault="00B443BC" w:rsidP="00B443BC">
      <w:pPr>
        <w:ind w:firstLine="709"/>
        <w:jc w:val="center"/>
        <w:rPr>
          <w:rFonts w:ascii="Times New Roman" w:hAnsi="Times New Roman" w:cs="Times New Roman"/>
          <w:sz w:val="24"/>
          <w:szCs w:val="24"/>
        </w:rPr>
      </w:pPr>
      <w:r w:rsidRPr="005D7A6B">
        <w:rPr>
          <w:rFonts w:ascii="Times New Roman" w:hAnsi="Times New Roman" w:cs="Times New Roman"/>
          <w:b/>
          <w:bCs/>
          <w:color w:val="000000"/>
          <w:sz w:val="24"/>
          <w:szCs w:val="24"/>
        </w:rPr>
        <w:t>Содержание курса.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Электродинамика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Закон электромагнитной индукции. Электромагнитное поле. Переменный ток. Явление самоиндукции. Индуктивность. </w:t>
      </w:r>
      <w:r w:rsidRPr="005D7A6B">
        <w:rPr>
          <w:rFonts w:ascii="Times New Roman" w:hAnsi="Times New Roman" w:cs="Times New Roman"/>
          <w:i/>
          <w:iCs/>
          <w:color w:val="000000"/>
          <w:sz w:val="24"/>
          <w:szCs w:val="24"/>
        </w:rPr>
        <w:t>Энергия электромагнитного поля.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Электромагнитные колебания. Колебательный контур.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Электромагнитные волны. Диапазоны электромагнитных излучений и их практическое применение.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Геометрическая оптика. Волновые свойства света.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Основы специальной теории относительности</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Квантовая физика. Физика атома и атомного ядра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Гипотеза М. Планка. Фотоэлектрический эффект. Фотон. Корпускулярно-волновой дуализм. </w:t>
      </w:r>
      <w:r w:rsidRPr="005D7A6B">
        <w:rPr>
          <w:rFonts w:ascii="Times New Roman" w:hAnsi="Times New Roman" w:cs="Times New Roman"/>
          <w:i/>
          <w:iCs/>
          <w:color w:val="000000"/>
          <w:sz w:val="24"/>
          <w:szCs w:val="24"/>
        </w:rPr>
        <w:t>Соотношение неопределенностей Гейзенберга.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Планетарная модель атома. Объяснение линейчатого спектра водорода на основе квантовых постулатов Бора.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Состав и строение атомного ядра. Энергия связи атомных ядер. Виды радиоактивных превращений атомных ядер.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Закон радиоактивного распада. Ядерные реакции. Цепная реакция деления ядер.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Элементарные частицы. Фундаментальные взаимодействия.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Строение Вселенной</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Современные представления о происхождении и эволюции Солнца и звезд. Классификация звезд. Звезды и источники их энергии.</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Галактика. Представление о строении и эволюции Вселенной.</w:t>
      </w:r>
    </w:p>
    <w:p w:rsidR="00B443BC" w:rsidRPr="005D7A6B" w:rsidRDefault="00B443BC" w:rsidP="00B443BC">
      <w:pPr>
        <w:tabs>
          <w:tab w:val="left" w:pos="-142"/>
        </w:tabs>
        <w:spacing w:after="0"/>
        <w:ind w:left="-993" w:firstLine="567"/>
        <w:jc w:val="center"/>
        <w:outlineLvl w:val="1"/>
        <w:rPr>
          <w:rFonts w:ascii="Times New Roman" w:eastAsia="@Arial Unicode MS" w:hAnsi="Times New Roman" w:cs="Times New Roman"/>
          <w:b/>
          <w:sz w:val="24"/>
          <w:szCs w:val="24"/>
        </w:rPr>
      </w:pPr>
      <w:r w:rsidRPr="005D7A6B">
        <w:rPr>
          <w:rFonts w:ascii="Times New Roman" w:eastAsia="@Arial Unicode MS" w:hAnsi="Times New Roman" w:cs="Times New Roman"/>
          <w:b/>
          <w:sz w:val="24"/>
          <w:szCs w:val="24"/>
        </w:rPr>
        <w:t>Планируемые результаты освоения курса:</w:t>
      </w:r>
    </w:p>
    <w:p w:rsidR="00B443BC" w:rsidRPr="005D7A6B" w:rsidRDefault="00B443BC" w:rsidP="00B443BC">
      <w:pPr>
        <w:tabs>
          <w:tab w:val="left" w:pos="-142"/>
          <w:tab w:val="left" w:pos="851"/>
        </w:tabs>
        <w:autoSpaceDE w:val="0"/>
        <w:autoSpaceDN w:val="0"/>
        <w:adjustRightInd w:val="0"/>
        <w:spacing w:after="0"/>
        <w:ind w:left="-993" w:firstLine="567"/>
        <w:jc w:val="both"/>
        <w:rPr>
          <w:rFonts w:ascii="Times New Roman" w:hAnsi="Times New Roman" w:cs="Times New Roman"/>
          <w:b/>
          <w:sz w:val="24"/>
          <w:szCs w:val="24"/>
        </w:rPr>
      </w:pPr>
      <w:r w:rsidRPr="005D7A6B">
        <w:rPr>
          <w:rFonts w:ascii="Times New Roman" w:hAnsi="Times New Roman" w:cs="Times New Roman"/>
          <w:b/>
          <w:sz w:val="24"/>
          <w:szCs w:val="24"/>
        </w:rPr>
        <w:t>Обучающийся научится: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 xml:space="preserve">проводить прямые измерения физических величин: время, расстояние, масса тела, объем, </w:t>
      </w:r>
      <w:r w:rsidRPr="005D7A6B">
        <w:rPr>
          <w:rFonts w:ascii="Times New Roman" w:hAnsi="Times New Roman" w:cs="Times New Roman"/>
          <w:sz w:val="24"/>
          <w:szCs w:val="24"/>
        </w:rPr>
        <w:lastRenderedPageBreak/>
        <w:t>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443BC" w:rsidRPr="005D7A6B" w:rsidRDefault="00B56CF8" w:rsidP="00B443BC">
      <w:pPr>
        <w:tabs>
          <w:tab w:val="left" w:pos="-142"/>
          <w:tab w:val="left" w:pos="851"/>
        </w:tabs>
        <w:autoSpaceDE w:val="0"/>
        <w:autoSpaceDN w:val="0"/>
        <w:adjustRightInd w:val="0"/>
        <w:ind w:left="-993" w:firstLine="567"/>
        <w:jc w:val="both"/>
        <w:rPr>
          <w:rFonts w:ascii="Times New Roman" w:hAnsi="Times New Roman" w:cs="Times New Roman"/>
          <w:b/>
          <w:sz w:val="24"/>
          <w:szCs w:val="24"/>
        </w:rPr>
      </w:pPr>
      <w:proofErr w:type="gramStart"/>
      <w:r w:rsidRPr="005D7A6B">
        <w:rPr>
          <w:rFonts w:ascii="Times New Roman" w:hAnsi="Times New Roman" w:cs="Times New Roman"/>
          <w:b/>
          <w:sz w:val="24"/>
          <w:szCs w:val="24"/>
        </w:rPr>
        <w:t>Обучающийся</w:t>
      </w:r>
      <w:proofErr w:type="gramEnd"/>
      <w:r w:rsidRPr="005D7A6B">
        <w:rPr>
          <w:rFonts w:ascii="Times New Roman" w:hAnsi="Times New Roman" w:cs="Times New Roman"/>
          <w:b/>
          <w:sz w:val="24"/>
          <w:szCs w:val="24"/>
        </w:rPr>
        <w:t xml:space="preserve"> </w:t>
      </w:r>
      <w:r w:rsidR="00B443BC" w:rsidRPr="005D7A6B">
        <w:rPr>
          <w:rFonts w:ascii="Times New Roman" w:hAnsi="Times New Roman" w:cs="Times New Roman"/>
          <w:b/>
          <w:sz w:val="24"/>
          <w:szCs w:val="24"/>
        </w:rPr>
        <w:t>получит возможность научиться: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333D28" w:rsidRPr="005D7A6B" w:rsidRDefault="00B443BC" w:rsidP="00333D28">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w:t>
      </w:r>
      <w:proofErr w:type="spellStart"/>
      <w:r w:rsidRPr="005D7A6B">
        <w:rPr>
          <w:rFonts w:ascii="Times New Roman" w:hAnsi="Times New Roman" w:cs="Times New Roman"/>
          <w:sz w:val="24"/>
          <w:szCs w:val="24"/>
        </w:rPr>
        <w:t>результатов</w:t>
      </w:r>
      <w:proofErr w:type="gramStart"/>
      <w:r w:rsidRPr="005D7A6B">
        <w:rPr>
          <w:rFonts w:ascii="Times New Roman" w:hAnsi="Times New Roman" w:cs="Times New Roman"/>
          <w:sz w:val="24"/>
          <w:szCs w:val="24"/>
        </w:rPr>
        <w:t>;в</w:t>
      </w:r>
      <w:proofErr w:type="gramEnd"/>
      <w:r w:rsidRPr="005D7A6B">
        <w:rPr>
          <w:rFonts w:ascii="Times New Roman" w:hAnsi="Times New Roman" w:cs="Times New Roman"/>
          <w:sz w:val="24"/>
          <w:szCs w:val="24"/>
        </w:rPr>
        <w:t>оспринимать</w:t>
      </w:r>
      <w:proofErr w:type="spellEnd"/>
      <w:r w:rsidRPr="005D7A6B">
        <w:rPr>
          <w:rFonts w:ascii="Times New Roman" w:hAnsi="Times New Roman" w:cs="Times New Roman"/>
          <w:sz w:val="24"/>
          <w:szCs w:val="24"/>
        </w:rPr>
        <w:t xml:space="preserve">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w:t>
      </w:r>
      <w:r w:rsidR="00333D28" w:rsidRPr="005D7A6B">
        <w:rPr>
          <w:rFonts w:ascii="Times New Roman" w:hAnsi="Times New Roman" w:cs="Times New Roman"/>
          <w:sz w:val="24"/>
          <w:szCs w:val="24"/>
        </w:rPr>
        <w:t xml:space="preserve"> данные об источнике информации</w:t>
      </w:r>
      <w:r w:rsidR="00333D28" w:rsidRPr="005D7A6B">
        <w:rPr>
          <w:rFonts w:ascii="Times New Roman" w:hAnsi="Times New Roman" w:cs="Times New Roman"/>
          <w:b/>
          <w:sz w:val="24"/>
          <w:szCs w:val="24"/>
        </w:rPr>
        <w:t xml:space="preserve"> </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b/>
          <w:sz w:val="24"/>
          <w:szCs w:val="24"/>
        </w:rPr>
        <w:t>Место предмета в учебном плане</w:t>
      </w:r>
      <w:r w:rsidR="00725985">
        <w:rPr>
          <w:rFonts w:ascii="Times New Roman" w:hAnsi="Times New Roman" w:cs="Times New Roman"/>
          <w:sz w:val="24"/>
          <w:szCs w:val="24"/>
        </w:rPr>
        <w:t>. Программа рассчитана на 10</w:t>
      </w:r>
      <w:r w:rsidRPr="005D7A6B">
        <w:rPr>
          <w:rFonts w:ascii="Times New Roman" w:hAnsi="Times New Roman" w:cs="Times New Roman"/>
          <w:sz w:val="24"/>
          <w:szCs w:val="24"/>
        </w:rPr>
        <w:t xml:space="preserve"> часов  в год, из них  – 4 зачета. </w:t>
      </w:r>
    </w:p>
    <w:p w:rsidR="00333D28" w:rsidRPr="005D7A6B" w:rsidRDefault="00333D28" w:rsidP="00333D28">
      <w:pPr>
        <w:ind w:firstLine="708"/>
        <w:jc w:val="both"/>
        <w:rPr>
          <w:rFonts w:ascii="Times New Roman" w:hAnsi="Times New Roman" w:cs="Times New Roman"/>
          <w:sz w:val="24"/>
          <w:szCs w:val="24"/>
        </w:rPr>
      </w:pPr>
      <w:r w:rsidRPr="005D7A6B">
        <w:rPr>
          <w:rFonts w:ascii="Times New Roman" w:hAnsi="Times New Roman" w:cs="Times New Roman"/>
          <w:sz w:val="24"/>
          <w:szCs w:val="24"/>
        </w:rPr>
        <w:t xml:space="preserve">Спецификой работы </w:t>
      </w:r>
      <w:proofErr w:type="spellStart"/>
      <w:r w:rsidRPr="005D7A6B">
        <w:rPr>
          <w:rFonts w:ascii="Times New Roman" w:hAnsi="Times New Roman" w:cs="Times New Roman"/>
          <w:sz w:val="24"/>
          <w:szCs w:val="24"/>
        </w:rPr>
        <w:t>очно-заочного</w:t>
      </w:r>
      <w:proofErr w:type="spellEnd"/>
      <w:r w:rsidRPr="005D7A6B">
        <w:rPr>
          <w:rFonts w:ascii="Times New Roman" w:hAnsi="Times New Roman" w:cs="Times New Roman"/>
          <w:sz w:val="24"/>
          <w:szCs w:val="24"/>
        </w:rPr>
        <w:t xml:space="preserve"> обучения является обучение обучающихся, пришедших или переведенных из дневной школы, которые не смогли по тем или иным причинам продолжить обучение. Основой организации учебной работы по </w:t>
      </w:r>
      <w:proofErr w:type="spellStart"/>
      <w:r w:rsidRPr="005D7A6B">
        <w:rPr>
          <w:rFonts w:ascii="Times New Roman" w:hAnsi="Times New Roman" w:cs="Times New Roman"/>
          <w:sz w:val="24"/>
          <w:szCs w:val="24"/>
        </w:rPr>
        <w:t>очно-заочной</w:t>
      </w:r>
      <w:proofErr w:type="spellEnd"/>
      <w:r w:rsidRPr="005D7A6B">
        <w:rPr>
          <w:rFonts w:ascii="Times New Roman" w:hAnsi="Times New Roman" w:cs="Times New Roman"/>
          <w:sz w:val="24"/>
          <w:szCs w:val="24"/>
        </w:rPr>
        <w:t xml:space="preserve"> форме обучения является: самостоятельная работа учащихся, групповые консультации, зачеты, урок-лекция, урок-беседа. Форма контроля зачетная. Весь учебный материал по курсу разделен на зачетные разделы. Формы проведения зачета устанавливает учитель, они могут быть различными, как в устной </w:t>
      </w:r>
      <w:proofErr w:type="gramStart"/>
      <w:r w:rsidRPr="005D7A6B">
        <w:rPr>
          <w:rFonts w:ascii="Times New Roman" w:hAnsi="Times New Roman" w:cs="Times New Roman"/>
          <w:sz w:val="24"/>
          <w:szCs w:val="24"/>
        </w:rPr>
        <w:t>форме</w:t>
      </w:r>
      <w:proofErr w:type="gramEnd"/>
      <w:r w:rsidRPr="005D7A6B">
        <w:rPr>
          <w:rFonts w:ascii="Times New Roman" w:hAnsi="Times New Roman" w:cs="Times New Roman"/>
          <w:sz w:val="24"/>
          <w:szCs w:val="24"/>
        </w:rPr>
        <w:t xml:space="preserve"> так и в письменной. Для проведения текущего учета знаний учитель проводит устные опросы, самостоятельные работы, тесты. Промежуточная аттестация проводится в форме контрольной работы. </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sz w:val="24"/>
          <w:szCs w:val="24"/>
        </w:rPr>
        <w:t>.</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sz w:val="24"/>
          <w:szCs w:val="24"/>
        </w:rPr>
        <w:t xml:space="preserve"> </w:t>
      </w:r>
      <w:r w:rsidRPr="005D7A6B">
        <w:rPr>
          <w:rFonts w:ascii="Times New Roman" w:hAnsi="Times New Roman" w:cs="Times New Roman"/>
          <w:sz w:val="24"/>
          <w:szCs w:val="24"/>
        </w:rPr>
        <w:tab/>
      </w:r>
      <w:r w:rsidRPr="005D7A6B">
        <w:rPr>
          <w:rFonts w:ascii="Times New Roman" w:hAnsi="Times New Roman" w:cs="Times New Roman"/>
          <w:sz w:val="24"/>
          <w:szCs w:val="24"/>
        </w:rPr>
        <w:tab/>
        <w:t xml:space="preserve">В период пандемии </w:t>
      </w:r>
      <w:proofErr w:type="spellStart"/>
      <w:r w:rsidRPr="005D7A6B">
        <w:rPr>
          <w:rFonts w:ascii="Times New Roman" w:hAnsi="Times New Roman" w:cs="Times New Roman"/>
          <w:sz w:val="24"/>
          <w:szCs w:val="24"/>
        </w:rPr>
        <w:t>применяютя</w:t>
      </w:r>
      <w:proofErr w:type="spellEnd"/>
      <w:r w:rsidRPr="005D7A6B">
        <w:rPr>
          <w:rFonts w:ascii="Times New Roman" w:hAnsi="Times New Roman" w:cs="Times New Roman"/>
          <w:sz w:val="24"/>
          <w:szCs w:val="24"/>
        </w:rPr>
        <w:t xml:space="preserve"> в обучении электронные образовательные и дистанционно образовательные ресурсы.  Основными элементами системы ЭО и ДОТ являются: образовательные </w:t>
      </w:r>
      <w:proofErr w:type="spellStart"/>
      <w:r w:rsidRPr="005D7A6B">
        <w:rPr>
          <w:rFonts w:ascii="Times New Roman" w:hAnsi="Times New Roman" w:cs="Times New Roman"/>
          <w:sz w:val="24"/>
          <w:szCs w:val="24"/>
        </w:rPr>
        <w:t>онлайн-платформы</w:t>
      </w:r>
      <w:proofErr w:type="spellEnd"/>
      <w:r w:rsidRPr="005D7A6B">
        <w:rPr>
          <w:rFonts w:ascii="Times New Roman" w:hAnsi="Times New Roman" w:cs="Times New Roman"/>
          <w:sz w:val="24"/>
          <w:szCs w:val="24"/>
        </w:rPr>
        <w:t xml:space="preserve">: Российская электронная школа, </w:t>
      </w:r>
      <w:proofErr w:type="spellStart"/>
      <w:r w:rsidRPr="005D7A6B">
        <w:rPr>
          <w:rFonts w:ascii="Times New Roman" w:hAnsi="Times New Roman" w:cs="Times New Roman"/>
          <w:sz w:val="24"/>
          <w:szCs w:val="24"/>
        </w:rPr>
        <w:t>Учи</w:t>
      </w:r>
      <w:proofErr w:type="gramStart"/>
      <w:r w:rsidRPr="005D7A6B">
        <w:rPr>
          <w:rFonts w:ascii="Times New Roman" w:hAnsi="Times New Roman" w:cs="Times New Roman"/>
          <w:sz w:val="24"/>
          <w:szCs w:val="24"/>
        </w:rPr>
        <w:t>.Р</w:t>
      </w:r>
      <w:proofErr w:type="gramEnd"/>
      <w:r w:rsidRPr="005D7A6B">
        <w:rPr>
          <w:rFonts w:ascii="Times New Roman" w:hAnsi="Times New Roman" w:cs="Times New Roman"/>
          <w:sz w:val="24"/>
          <w:szCs w:val="24"/>
        </w:rPr>
        <w:t>у</w:t>
      </w:r>
      <w:proofErr w:type="spellEnd"/>
      <w:r w:rsidRPr="005D7A6B">
        <w:rPr>
          <w:rFonts w:ascii="Times New Roman" w:hAnsi="Times New Roman" w:cs="Times New Roman"/>
          <w:sz w:val="24"/>
          <w:szCs w:val="24"/>
        </w:rPr>
        <w:t xml:space="preserve">, </w:t>
      </w:r>
      <w:proofErr w:type="spellStart"/>
      <w:r w:rsidRPr="005D7A6B">
        <w:rPr>
          <w:rFonts w:ascii="Times New Roman" w:hAnsi="Times New Roman" w:cs="Times New Roman"/>
          <w:sz w:val="24"/>
          <w:szCs w:val="24"/>
        </w:rPr>
        <w:t>Фоксфорд</w:t>
      </w:r>
      <w:proofErr w:type="spellEnd"/>
      <w:r w:rsidRPr="005D7A6B">
        <w:rPr>
          <w:rFonts w:ascii="Times New Roman" w:hAnsi="Times New Roman" w:cs="Times New Roman"/>
          <w:sz w:val="24"/>
          <w:szCs w:val="24"/>
        </w:rPr>
        <w:t>, «</w:t>
      </w:r>
      <w:proofErr w:type="spellStart"/>
      <w:r w:rsidRPr="005D7A6B">
        <w:rPr>
          <w:rFonts w:ascii="Times New Roman" w:hAnsi="Times New Roman" w:cs="Times New Roman"/>
          <w:sz w:val="24"/>
          <w:szCs w:val="24"/>
        </w:rPr>
        <w:t>ЯКласс</w:t>
      </w:r>
      <w:proofErr w:type="spellEnd"/>
      <w:r w:rsidRPr="005D7A6B">
        <w:rPr>
          <w:rFonts w:ascii="Times New Roman" w:hAnsi="Times New Roman" w:cs="Times New Roman"/>
          <w:sz w:val="24"/>
          <w:szCs w:val="24"/>
        </w:rPr>
        <w:t xml:space="preserve">» и другие ; цифровые образовательные ресурсы, размещенные на образовательных сайтах:  видеоконференции; </w:t>
      </w:r>
      <w:proofErr w:type="spellStart"/>
      <w:r w:rsidRPr="005D7A6B">
        <w:rPr>
          <w:rFonts w:ascii="Times New Roman" w:hAnsi="Times New Roman" w:cs="Times New Roman"/>
          <w:sz w:val="24"/>
          <w:szCs w:val="24"/>
        </w:rPr>
        <w:t>вебинары</w:t>
      </w:r>
      <w:proofErr w:type="spellEnd"/>
      <w:r w:rsidRPr="005D7A6B">
        <w:rPr>
          <w:rFonts w:ascii="Times New Roman" w:hAnsi="Times New Roman" w:cs="Times New Roman"/>
          <w:sz w:val="24"/>
          <w:szCs w:val="24"/>
        </w:rPr>
        <w:t xml:space="preserve">; </w:t>
      </w:r>
      <w:proofErr w:type="spellStart"/>
      <w:r w:rsidRPr="005D7A6B">
        <w:rPr>
          <w:rFonts w:ascii="Times New Roman" w:hAnsi="Times New Roman" w:cs="Times New Roman"/>
          <w:sz w:val="24"/>
          <w:szCs w:val="24"/>
        </w:rPr>
        <w:t>skype</w:t>
      </w:r>
      <w:proofErr w:type="spellEnd"/>
      <w:r w:rsidRPr="005D7A6B">
        <w:rPr>
          <w:rFonts w:ascii="Times New Roman" w:hAnsi="Times New Roman" w:cs="Times New Roman"/>
          <w:sz w:val="24"/>
          <w:szCs w:val="24"/>
        </w:rPr>
        <w:t xml:space="preserve"> – общение; </w:t>
      </w:r>
      <w:proofErr w:type="spellStart"/>
      <w:r w:rsidRPr="005D7A6B">
        <w:rPr>
          <w:rFonts w:ascii="Times New Roman" w:hAnsi="Times New Roman" w:cs="Times New Roman"/>
          <w:sz w:val="24"/>
          <w:szCs w:val="24"/>
        </w:rPr>
        <w:t>e-mail</w:t>
      </w:r>
      <w:proofErr w:type="spellEnd"/>
      <w:r w:rsidRPr="005D7A6B">
        <w:rPr>
          <w:rFonts w:ascii="Times New Roman" w:hAnsi="Times New Roman" w:cs="Times New Roman"/>
          <w:sz w:val="24"/>
          <w:szCs w:val="24"/>
        </w:rPr>
        <w:t xml:space="preserve">; облачные сервисы; электронные носители </w:t>
      </w:r>
      <w:proofErr w:type="spellStart"/>
      <w:r w:rsidRPr="005D7A6B">
        <w:rPr>
          <w:rFonts w:ascii="Times New Roman" w:hAnsi="Times New Roman" w:cs="Times New Roman"/>
          <w:sz w:val="24"/>
          <w:szCs w:val="24"/>
        </w:rPr>
        <w:t>мультимедийных</w:t>
      </w:r>
      <w:proofErr w:type="spellEnd"/>
      <w:r w:rsidRPr="005D7A6B">
        <w:rPr>
          <w:rFonts w:ascii="Times New Roman" w:hAnsi="Times New Roman" w:cs="Times New Roman"/>
          <w:sz w:val="24"/>
          <w:szCs w:val="24"/>
        </w:rPr>
        <w:t xml:space="preserve"> приложений:    к учебникам; электронные </w:t>
      </w:r>
      <w:r w:rsidRPr="005D7A6B">
        <w:rPr>
          <w:rFonts w:ascii="Times New Roman" w:hAnsi="Times New Roman" w:cs="Times New Roman"/>
          <w:sz w:val="24"/>
          <w:szCs w:val="24"/>
        </w:rPr>
        <w:lastRenderedPageBreak/>
        <w:t>пособия, разработанные с учетом требований законодательства РФ об образовательной деятельности.</w:t>
      </w: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sectPr w:rsidR="002D733B" w:rsidRPr="005D7A6B" w:rsidSect="00333D28">
          <w:footerReference w:type="even" r:id="rId7"/>
          <w:footerReference w:type="default" r:id="rId8"/>
          <w:pgSz w:w="11906" w:h="16838"/>
          <w:pgMar w:top="1134" w:right="850" w:bottom="1134" w:left="1701" w:header="708" w:footer="708" w:gutter="0"/>
          <w:cols w:space="708"/>
          <w:titlePg/>
          <w:docGrid w:linePitch="360"/>
        </w:sectPr>
      </w:pPr>
    </w:p>
    <w:p w:rsidR="00B443BC" w:rsidRPr="005D7A6B" w:rsidRDefault="00B443BC" w:rsidP="00333D28">
      <w:pPr>
        <w:jc w:val="center"/>
        <w:outlineLvl w:val="0"/>
        <w:rPr>
          <w:rFonts w:ascii="Times New Roman" w:hAnsi="Times New Roman" w:cs="Times New Roman"/>
          <w:b/>
          <w:bCs/>
          <w:sz w:val="24"/>
          <w:szCs w:val="24"/>
        </w:rPr>
      </w:pPr>
      <w:r w:rsidRPr="005D7A6B">
        <w:rPr>
          <w:rFonts w:ascii="Times New Roman" w:hAnsi="Times New Roman" w:cs="Times New Roman"/>
          <w:b/>
          <w:bCs/>
          <w:sz w:val="24"/>
          <w:szCs w:val="24"/>
        </w:rPr>
        <w:lastRenderedPageBreak/>
        <w:t>Календарно тематическое планирование</w:t>
      </w:r>
      <w:r w:rsidR="00333D28" w:rsidRPr="005D7A6B">
        <w:rPr>
          <w:rFonts w:ascii="Times New Roman" w:hAnsi="Times New Roman" w:cs="Times New Roman"/>
          <w:b/>
          <w:bCs/>
          <w:sz w:val="24"/>
          <w:szCs w:val="24"/>
        </w:rPr>
        <w:t>.</w:t>
      </w:r>
      <w:r w:rsidRPr="005D7A6B">
        <w:rPr>
          <w:rFonts w:ascii="Times New Roman" w:hAnsi="Times New Roman" w:cs="Times New Roman"/>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1083"/>
        <w:gridCol w:w="2745"/>
        <w:gridCol w:w="5051"/>
        <w:gridCol w:w="1985"/>
        <w:gridCol w:w="1559"/>
      </w:tblGrid>
      <w:tr w:rsidR="0045115E" w:rsidRPr="005D7A6B" w:rsidTr="0045115E">
        <w:trPr>
          <w:trHeight w:val="751"/>
          <w:tblHeader/>
        </w:trPr>
        <w:tc>
          <w:tcPr>
            <w:tcW w:w="2711" w:type="dxa"/>
          </w:tcPr>
          <w:p w:rsidR="0045115E" w:rsidRPr="005D7A6B" w:rsidRDefault="0045115E" w:rsidP="00333D28">
            <w:pPr>
              <w:jc w:val="both"/>
              <w:rPr>
                <w:rFonts w:ascii="Times New Roman" w:hAnsi="Times New Roman" w:cs="Times New Roman"/>
                <w:b/>
                <w:bCs/>
                <w:sz w:val="24"/>
                <w:szCs w:val="24"/>
              </w:rPr>
            </w:pPr>
            <w:r w:rsidRPr="005D7A6B">
              <w:rPr>
                <w:rFonts w:ascii="Times New Roman" w:hAnsi="Times New Roman" w:cs="Times New Roman"/>
                <w:b/>
                <w:bCs/>
                <w:sz w:val="24"/>
                <w:szCs w:val="24"/>
              </w:rPr>
              <w:t>Тема урока</w:t>
            </w:r>
          </w:p>
        </w:tc>
        <w:tc>
          <w:tcPr>
            <w:tcW w:w="1083" w:type="dxa"/>
          </w:tcPr>
          <w:p w:rsidR="0045115E" w:rsidRPr="005D7A6B" w:rsidRDefault="0045115E" w:rsidP="00333D28">
            <w:pPr>
              <w:jc w:val="center"/>
              <w:rPr>
                <w:rFonts w:ascii="Times New Roman" w:hAnsi="Times New Roman" w:cs="Times New Roman"/>
                <w:b/>
                <w:bCs/>
                <w:sz w:val="24"/>
                <w:szCs w:val="24"/>
              </w:rPr>
            </w:pPr>
            <w:proofErr w:type="spellStart"/>
            <w:proofErr w:type="gramStart"/>
            <w:r w:rsidRPr="005D7A6B">
              <w:rPr>
                <w:rFonts w:ascii="Times New Roman" w:hAnsi="Times New Roman" w:cs="Times New Roman"/>
                <w:b/>
                <w:bCs/>
                <w:sz w:val="24"/>
                <w:szCs w:val="24"/>
              </w:rPr>
              <w:t>К-во</w:t>
            </w:r>
            <w:proofErr w:type="spellEnd"/>
            <w:proofErr w:type="gramEnd"/>
            <w:r w:rsidRPr="005D7A6B">
              <w:rPr>
                <w:rFonts w:ascii="Times New Roman" w:hAnsi="Times New Roman" w:cs="Times New Roman"/>
                <w:b/>
                <w:bCs/>
                <w:sz w:val="24"/>
                <w:szCs w:val="24"/>
              </w:rPr>
              <w:t xml:space="preserve"> часов</w:t>
            </w:r>
          </w:p>
        </w:tc>
        <w:tc>
          <w:tcPr>
            <w:tcW w:w="2745" w:type="dxa"/>
          </w:tcPr>
          <w:p w:rsidR="0045115E" w:rsidRPr="005D7A6B" w:rsidRDefault="0045115E" w:rsidP="00333D28">
            <w:pPr>
              <w:jc w:val="both"/>
              <w:rPr>
                <w:rFonts w:ascii="Times New Roman" w:hAnsi="Times New Roman" w:cs="Times New Roman"/>
                <w:b/>
                <w:bCs/>
                <w:sz w:val="24"/>
                <w:szCs w:val="24"/>
              </w:rPr>
            </w:pPr>
            <w:r w:rsidRPr="005D7A6B">
              <w:rPr>
                <w:rFonts w:ascii="Times New Roman" w:hAnsi="Times New Roman" w:cs="Times New Roman"/>
                <w:b/>
                <w:bCs/>
                <w:sz w:val="24"/>
                <w:szCs w:val="24"/>
              </w:rPr>
              <w:t>Элементы содержания</w:t>
            </w:r>
          </w:p>
          <w:p w:rsidR="0045115E" w:rsidRPr="005D7A6B" w:rsidRDefault="0045115E" w:rsidP="00333D28">
            <w:pPr>
              <w:jc w:val="both"/>
              <w:rPr>
                <w:rFonts w:ascii="Times New Roman" w:hAnsi="Times New Roman" w:cs="Times New Roman"/>
                <w:b/>
                <w:bCs/>
                <w:sz w:val="24"/>
                <w:szCs w:val="24"/>
              </w:rPr>
            </w:pPr>
          </w:p>
        </w:tc>
        <w:tc>
          <w:tcPr>
            <w:tcW w:w="5051"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УУД</w:t>
            </w:r>
          </w:p>
        </w:tc>
        <w:tc>
          <w:tcPr>
            <w:tcW w:w="1985"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Домашнее задание</w:t>
            </w:r>
          </w:p>
        </w:tc>
        <w:tc>
          <w:tcPr>
            <w:tcW w:w="1559"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Вид контроля</w:t>
            </w:r>
          </w:p>
        </w:tc>
      </w:tr>
      <w:tr w:rsidR="0045115E" w:rsidRPr="005D7A6B" w:rsidTr="005D7A6B">
        <w:trPr>
          <w:trHeight w:val="3955"/>
        </w:trPr>
        <w:tc>
          <w:tcPr>
            <w:tcW w:w="2711"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bCs/>
                <w:sz w:val="24"/>
                <w:szCs w:val="24"/>
              </w:rPr>
              <w:t xml:space="preserve">Основы электродинамики     </w:t>
            </w:r>
          </w:p>
        </w:tc>
        <w:tc>
          <w:tcPr>
            <w:tcW w:w="1083" w:type="dxa"/>
          </w:tcPr>
          <w:p w:rsidR="0045115E" w:rsidRPr="005D7A6B" w:rsidRDefault="005D7A6B" w:rsidP="00333D28">
            <w:pPr>
              <w:jc w:val="center"/>
              <w:rPr>
                <w:rFonts w:ascii="Times New Roman" w:hAnsi="Times New Roman" w:cs="Times New Roman"/>
                <w:sz w:val="24"/>
                <w:szCs w:val="24"/>
              </w:rPr>
            </w:pPr>
            <w:r w:rsidRPr="005D7A6B">
              <w:rPr>
                <w:rFonts w:ascii="Times New Roman" w:hAnsi="Times New Roman" w:cs="Times New Roman"/>
                <w:sz w:val="24"/>
                <w:szCs w:val="24"/>
              </w:rPr>
              <w:t>3</w:t>
            </w:r>
          </w:p>
        </w:tc>
        <w:tc>
          <w:tcPr>
            <w:tcW w:w="2745"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sz w:val="24"/>
                <w:szCs w:val="24"/>
              </w:rPr>
              <w:t>Магнитное поле Взаимодействие токов. Вектор магнитной индукции. Сила Ампера. Линии магнитной индукции Сила Лоренца Гипотеза Ампера Магнитные свойства вещества Направление индукционного тока. Правило Ленца. Самоиндукция. Индуктивность. Энергия магнитного поля тока. Электромагнитное поле</w:t>
            </w:r>
          </w:p>
        </w:tc>
        <w:tc>
          <w:tcPr>
            <w:tcW w:w="5051" w:type="dxa"/>
          </w:tcPr>
          <w:p w:rsidR="0045115E" w:rsidRPr="005D7A6B" w:rsidRDefault="0045115E" w:rsidP="005D7A6B">
            <w:pPr>
              <w:jc w:val="both"/>
              <w:rPr>
                <w:rFonts w:ascii="Times New Roman" w:hAnsi="Times New Roman" w:cs="Times New Roman"/>
                <w:sz w:val="24"/>
                <w:szCs w:val="24"/>
              </w:rPr>
            </w:pPr>
            <w:r w:rsidRPr="005D7A6B">
              <w:rPr>
                <w:rFonts w:ascii="Times New Roman" w:hAnsi="Times New Roman" w:cs="Times New Roman"/>
                <w:sz w:val="24"/>
                <w:szCs w:val="24"/>
              </w:rPr>
              <w:t>Объяснять опыт Эрстеда. Вычислять индукцию магнитного поля прямолинейного проводника с током. Иметь представление о действии магнитного поля на проводник с током. Находить числовое значение и направление силы Лоренца. Понимать суть явления электромагнитная индукция, знать правило Ленца, применять его при решении. Вычислять энергию магнитного поля.</w:t>
            </w:r>
          </w:p>
        </w:tc>
        <w:tc>
          <w:tcPr>
            <w:tcW w:w="1985"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sz w:val="24"/>
                <w:szCs w:val="24"/>
                <w:lang w:eastAsia="en-US"/>
              </w:rPr>
              <w:t>§1-§17</w:t>
            </w:r>
          </w:p>
        </w:tc>
        <w:tc>
          <w:tcPr>
            <w:tcW w:w="1559" w:type="dxa"/>
          </w:tcPr>
          <w:p w:rsidR="0045115E" w:rsidRPr="005D7A6B" w:rsidRDefault="0045115E"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5D7A6B">
        <w:trPr>
          <w:trHeight w:val="942"/>
        </w:trPr>
        <w:tc>
          <w:tcPr>
            <w:tcW w:w="2711" w:type="dxa"/>
          </w:tcPr>
          <w:p w:rsidR="0045115E" w:rsidRPr="005D7A6B" w:rsidRDefault="0045115E" w:rsidP="001A6BC6">
            <w:pPr>
              <w:rPr>
                <w:rFonts w:ascii="Times New Roman" w:hAnsi="Times New Roman" w:cs="Times New Roman"/>
                <w:sz w:val="24"/>
                <w:szCs w:val="24"/>
              </w:rPr>
            </w:pPr>
            <w:r w:rsidRPr="005D7A6B">
              <w:rPr>
                <w:rFonts w:ascii="Times New Roman" w:hAnsi="Times New Roman" w:cs="Times New Roman"/>
                <w:bCs/>
                <w:sz w:val="24"/>
                <w:szCs w:val="24"/>
              </w:rPr>
              <w:t>Колебания и волны</w:t>
            </w:r>
            <w:r w:rsidRPr="005D7A6B">
              <w:rPr>
                <w:rFonts w:ascii="Times New Roman" w:hAnsi="Times New Roman" w:cs="Times New Roman"/>
                <w:b/>
                <w:bCs/>
                <w:sz w:val="24"/>
                <w:szCs w:val="24"/>
              </w:rPr>
              <w:t xml:space="preserve">   </w:t>
            </w:r>
          </w:p>
        </w:tc>
        <w:tc>
          <w:tcPr>
            <w:tcW w:w="1083" w:type="dxa"/>
          </w:tcPr>
          <w:p w:rsidR="0045115E" w:rsidRPr="005D7A6B" w:rsidRDefault="005D7A6B" w:rsidP="001A6BC6">
            <w:pPr>
              <w:jc w:val="center"/>
              <w:rPr>
                <w:rFonts w:ascii="Times New Roman" w:hAnsi="Times New Roman" w:cs="Times New Roman"/>
                <w:sz w:val="24"/>
                <w:szCs w:val="24"/>
              </w:rPr>
            </w:pPr>
            <w:r w:rsidRPr="005D7A6B">
              <w:rPr>
                <w:rFonts w:ascii="Times New Roman" w:hAnsi="Times New Roman" w:cs="Times New Roman"/>
                <w:sz w:val="24"/>
                <w:szCs w:val="24"/>
              </w:rPr>
              <w:t>3</w:t>
            </w:r>
          </w:p>
        </w:tc>
        <w:tc>
          <w:tcPr>
            <w:tcW w:w="2745" w:type="dxa"/>
          </w:tcPr>
          <w:p w:rsidR="0045115E" w:rsidRPr="005D7A6B" w:rsidRDefault="0045115E" w:rsidP="001A6BC6">
            <w:pPr>
              <w:jc w:val="both"/>
              <w:rPr>
                <w:rFonts w:ascii="Times New Roman" w:hAnsi="Times New Roman" w:cs="Times New Roman"/>
                <w:sz w:val="24"/>
                <w:szCs w:val="24"/>
              </w:rPr>
            </w:pPr>
            <w:r w:rsidRPr="005D7A6B">
              <w:rPr>
                <w:rFonts w:ascii="Times New Roman" w:hAnsi="Times New Roman" w:cs="Times New Roman"/>
                <w:sz w:val="24"/>
                <w:szCs w:val="24"/>
              </w:rPr>
              <w:t xml:space="preserve">Свободные колебания. Математический маятник. Динамика колебательного движения. Гармонические </w:t>
            </w:r>
            <w:r w:rsidRPr="005D7A6B">
              <w:rPr>
                <w:rFonts w:ascii="Times New Roman" w:hAnsi="Times New Roman" w:cs="Times New Roman"/>
                <w:sz w:val="24"/>
                <w:szCs w:val="24"/>
              </w:rPr>
              <w:lastRenderedPageBreak/>
              <w:t>колебания. Свободные  и вынужденные колебания. Колебательный контур. Действующие значения силы тока и напряжения Волновые явления. Длина волны. Скорость волны. Уравнение Резонанс в электрической цепи Изобретение радио А.С.Поповым.  Принципы радиосвязи.</w:t>
            </w:r>
          </w:p>
        </w:tc>
        <w:tc>
          <w:tcPr>
            <w:tcW w:w="5051" w:type="dxa"/>
          </w:tcPr>
          <w:p w:rsidR="0045115E" w:rsidRPr="005D7A6B" w:rsidRDefault="0045115E" w:rsidP="005D7A6B">
            <w:pPr>
              <w:widowControl w:val="0"/>
              <w:autoSpaceDE w:val="0"/>
              <w:autoSpaceDN w:val="0"/>
              <w:adjustRightInd w:val="0"/>
              <w:jc w:val="both"/>
              <w:rPr>
                <w:rFonts w:ascii="Times New Roman" w:hAnsi="Times New Roman" w:cs="Times New Roman"/>
                <w:sz w:val="24"/>
                <w:szCs w:val="24"/>
              </w:rPr>
            </w:pPr>
            <w:r w:rsidRPr="005D7A6B">
              <w:rPr>
                <w:rFonts w:ascii="Times New Roman" w:hAnsi="Times New Roman" w:cs="Times New Roman"/>
                <w:sz w:val="24"/>
                <w:szCs w:val="24"/>
              </w:rPr>
              <w:lastRenderedPageBreak/>
              <w:t xml:space="preserve">Знать понятие свободных и вынужденных колебаний. Условия их возникновения. Знать характер и условия возникновения движений. Знать характеристики колебательного движения. Знать/понимать смысл   резонанса. Иметь представление о механизме свободных </w:t>
            </w:r>
            <w:r w:rsidRPr="005D7A6B">
              <w:rPr>
                <w:rFonts w:ascii="Times New Roman" w:hAnsi="Times New Roman" w:cs="Times New Roman"/>
                <w:sz w:val="24"/>
                <w:szCs w:val="24"/>
              </w:rPr>
              <w:lastRenderedPageBreak/>
              <w:t>колебаний. Знать закон Ома для цепи. Иметь представление о резонансе в колебательном контуре. Представлять, какую роль играет колебательный контур в радиоприеме. Иметь представление об автоколебательных системах. Знать принципиальное устройство генератора. Понимать принцип действия трансформатора. Называть диапазоны длин волн для каждого участка. Различать виды радиосвязи. Усвоить принципы радиопередачи и радиоприема.</w:t>
            </w:r>
          </w:p>
        </w:tc>
        <w:tc>
          <w:tcPr>
            <w:tcW w:w="1985" w:type="dxa"/>
          </w:tcPr>
          <w:p w:rsidR="0045115E" w:rsidRPr="005D7A6B" w:rsidRDefault="0045115E" w:rsidP="00472C8D">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lastRenderedPageBreak/>
              <w:t xml:space="preserve">§ 18- § </w:t>
            </w:r>
            <w:r w:rsidR="002D733B" w:rsidRPr="005D7A6B">
              <w:rPr>
                <w:rFonts w:ascii="Times New Roman" w:hAnsi="Times New Roman" w:cs="Times New Roman"/>
                <w:sz w:val="24"/>
                <w:szCs w:val="24"/>
                <w:lang w:eastAsia="en-US"/>
              </w:rPr>
              <w:t>42</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45115E">
        <w:trPr>
          <w:trHeight w:val="278"/>
        </w:trPr>
        <w:tc>
          <w:tcPr>
            <w:tcW w:w="2711" w:type="dxa"/>
          </w:tcPr>
          <w:p w:rsidR="0045115E" w:rsidRPr="005D7A6B" w:rsidRDefault="002D733B" w:rsidP="001A6BC6">
            <w:pPr>
              <w:rPr>
                <w:rFonts w:ascii="Times New Roman" w:hAnsi="Times New Roman" w:cs="Times New Roman"/>
                <w:bCs/>
                <w:sz w:val="24"/>
                <w:szCs w:val="24"/>
              </w:rPr>
            </w:pPr>
            <w:r w:rsidRPr="005D7A6B">
              <w:rPr>
                <w:rFonts w:ascii="Times New Roman" w:hAnsi="Times New Roman" w:cs="Times New Roman"/>
                <w:b/>
                <w:bCs/>
                <w:sz w:val="24"/>
                <w:szCs w:val="24"/>
              </w:rPr>
              <w:lastRenderedPageBreak/>
              <w:t>Оптика</w:t>
            </w:r>
          </w:p>
        </w:tc>
        <w:tc>
          <w:tcPr>
            <w:tcW w:w="1083" w:type="dxa"/>
          </w:tcPr>
          <w:p w:rsidR="0045115E" w:rsidRPr="005D7A6B" w:rsidRDefault="00725985" w:rsidP="001A6BC6">
            <w:pPr>
              <w:jc w:val="center"/>
              <w:rPr>
                <w:rFonts w:ascii="Times New Roman" w:hAnsi="Times New Roman" w:cs="Times New Roman"/>
                <w:sz w:val="24"/>
                <w:szCs w:val="24"/>
              </w:rPr>
            </w:pPr>
            <w:r>
              <w:rPr>
                <w:rFonts w:ascii="Times New Roman" w:hAnsi="Times New Roman" w:cs="Times New Roman"/>
                <w:sz w:val="24"/>
                <w:szCs w:val="24"/>
              </w:rPr>
              <w:t>1</w:t>
            </w:r>
          </w:p>
        </w:tc>
        <w:tc>
          <w:tcPr>
            <w:tcW w:w="2745" w:type="dxa"/>
          </w:tcPr>
          <w:p w:rsidR="0045115E" w:rsidRPr="005D7A6B" w:rsidRDefault="002D733B" w:rsidP="001A6BC6">
            <w:pPr>
              <w:jc w:val="both"/>
              <w:rPr>
                <w:rFonts w:ascii="Times New Roman" w:hAnsi="Times New Roman" w:cs="Times New Roman"/>
                <w:sz w:val="24"/>
                <w:szCs w:val="24"/>
              </w:rPr>
            </w:pPr>
            <w:r w:rsidRPr="005D7A6B">
              <w:rPr>
                <w:rFonts w:ascii="Times New Roman" w:hAnsi="Times New Roman" w:cs="Times New Roman"/>
                <w:sz w:val="24"/>
                <w:szCs w:val="24"/>
              </w:rPr>
              <w:t xml:space="preserve">Линза. Построение изображений в линзе. Формула тонкой линзы. Увеличение линзы. Дисперсия света. Интерференция света. Дифракция света. Дифракционная решетка Принцип относительности. Постулаты теории </w:t>
            </w:r>
            <w:r w:rsidRPr="005D7A6B">
              <w:rPr>
                <w:rFonts w:ascii="Times New Roman" w:hAnsi="Times New Roman" w:cs="Times New Roman"/>
                <w:sz w:val="24"/>
                <w:szCs w:val="24"/>
              </w:rPr>
              <w:lastRenderedPageBreak/>
              <w:t>относительности. Виды излучений. Источники света</w:t>
            </w:r>
          </w:p>
        </w:tc>
        <w:tc>
          <w:tcPr>
            <w:tcW w:w="5051" w:type="dxa"/>
          </w:tcPr>
          <w:p w:rsidR="0045115E" w:rsidRPr="005D7A6B" w:rsidRDefault="002D733B" w:rsidP="001A6BC6">
            <w:pPr>
              <w:jc w:val="both"/>
              <w:rPr>
                <w:rFonts w:ascii="Times New Roman" w:hAnsi="Times New Roman" w:cs="Times New Roman"/>
                <w:sz w:val="24"/>
                <w:szCs w:val="24"/>
              </w:rPr>
            </w:pPr>
            <w:r w:rsidRPr="005D7A6B">
              <w:rPr>
                <w:rFonts w:ascii="Times New Roman" w:hAnsi="Times New Roman" w:cs="Times New Roman"/>
                <w:sz w:val="24"/>
                <w:szCs w:val="24"/>
              </w:rPr>
              <w:lastRenderedPageBreak/>
              <w:t>Распознавать рассеивающие и собирающие линзы. Находить фокусное расстояние и оптическую силу линзы. Строить изображения в линзах</w:t>
            </w:r>
            <w:proofErr w:type="gramStart"/>
            <w:r w:rsidRPr="005D7A6B">
              <w:rPr>
                <w:rFonts w:ascii="Times New Roman" w:hAnsi="Times New Roman" w:cs="Times New Roman"/>
                <w:sz w:val="24"/>
                <w:szCs w:val="24"/>
              </w:rPr>
              <w:t xml:space="preserve"> З</w:t>
            </w:r>
            <w:proofErr w:type="gramEnd"/>
            <w:r w:rsidRPr="005D7A6B">
              <w:rPr>
                <w:rFonts w:ascii="Times New Roman" w:hAnsi="Times New Roman" w:cs="Times New Roman"/>
                <w:sz w:val="24"/>
                <w:szCs w:val="24"/>
              </w:rPr>
              <w:t xml:space="preserve">нать формулу тонкой линзы. Применять ее для решения задач. Знать применения интерференции. Представлять явление </w:t>
            </w:r>
            <w:proofErr w:type="spellStart"/>
            <w:r w:rsidRPr="005D7A6B">
              <w:rPr>
                <w:rFonts w:ascii="Times New Roman" w:hAnsi="Times New Roman" w:cs="Times New Roman"/>
                <w:sz w:val="24"/>
                <w:szCs w:val="24"/>
              </w:rPr>
              <w:t>дифракции</w:t>
            </w:r>
            <w:proofErr w:type="gramStart"/>
            <w:r w:rsidRPr="005D7A6B">
              <w:rPr>
                <w:rFonts w:ascii="Times New Roman" w:hAnsi="Times New Roman" w:cs="Times New Roman"/>
                <w:sz w:val="24"/>
                <w:szCs w:val="24"/>
              </w:rPr>
              <w:t>.П</w:t>
            </w:r>
            <w:proofErr w:type="gramEnd"/>
            <w:r w:rsidRPr="005D7A6B">
              <w:rPr>
                <w:rFonts w:ascii="Times New Roman" w:hAnsi="Times New Roman" w:cs="Times New Roman"/>
                <w:sz w:val="24"/>
                <w:szCs w:val="24"/>
              </w:rPr>
              <w:t>редставлять</w:t>
            </w:r>
            <w:proofErr w:type="spellEnd"/>
            <w:r w:rsidRPr="005D7A6B">
              <w:rPr>
                <w:rFonts w:ascii="Times New Roman" w:hAnsi="Times New Roman" w:cs="Times New Roman"/>
                <w:sz w:val="24"/>
                <w:szCs w:val="24"/>
              </w:rPr>
              <w:t xml:space="preserve"> устройство и применение дифракционной решетки. Использовать дифракционную решетку для измерения длины волны. Различать виды </w:t>
            </w:r>
            <w:r w:rsidRPr="005D7A6B">
              <w:rPr>
                <w:rFonts w:ascii="Times New Roman" w:hAnsi="Times New Roman" w:cs="Times New Roman"/>
                <w:sz w:val="24"/>
                <w:szCs w:val="24"/>
              </w:rPr>
              <w:lastRenderedPageBreak/>
              <w:t>излучений и спектров</w:t>
            </w:r>
          </w:p>
        </w:tc>
        <w:tc>
          <w:tcPr>
            <w:tcW w:w="1985" w:type="dxa"/>
          </w:tcPr>
          <w:p w:rsidR="0045115E" w:rsidRPr="005D7A6B" w:rsidRDefault="002D733B" w:rsidP="002D733B">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lastRenderedPageBreak/>
              <w:t>§ 44-68</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2D733B">
        <w:trPr>
          <w:trHeight w:val="277"/>
        </w:trPr>
        <w:tc>
          <w:tcPr>
            <w:tcW w:w="2711" w:type="dxa"/>
          </w:tcPr>
          <w:p w:rsidR="0045115E" w:rsidRPr="005D7A6B" w:rsidRDefault="0045115E" w:rsidP="00333D28">
            <w:pPr>
              <w:rPr>
                <w:rFonts w:ascii="Times New Roman" w:hAnsi="Times New Roman" w:cs="Times New Roman"/>
                <w:b/>
                <w:bCs/>
                <w:sz w:val="24"/>
                <w:szCs w:val="24"/>
              </w:rPr>
            </w:pPr>
            <w:r w:rsidRPr="005D7A6B">
              <w:rPr>
                <w:rFonts w:ascii="Times New Roman" w:hAnsi="Times New Roman" w:cs="Times New Roman"/>
                <w:b/>
                <w:bCs/>
                <w:sz w:val="24"/>
                <w:szCs w:val="24"/>
              </w:rPr>
              <w:lastRenderedPageBreak/>
              <w:t>Квантовая физика</w:t>
            </w:r>
          </w:p>
        </w:tc>
        <w:tc>
          <w:tcPr>
            <w:tcW w:w="1083" w:type="dxa"/>
          </w:tcPr>
          <w:p w:rsidR="0045115E" w:rsidRPr="005D7A6B" w:rsidRDefault="005D7A6B"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2</w:t>
            </w:r>
          </w:p>
        </w:tc>
        <w:tc>
          <w:tcPr>
            <w:tcW w:w="2745" w:type="dxa"/>
          </w:tcPr>
          <w:p w:rsidR="0045115E" w:rsidRPr="005D7A6B" w:rsidRDefault="002D733B" w:rsidP="00333D28">
            <w:pPr>
              <w:jc w:val="both"/>
              <w:rPr>
                <w:rFonts w:ascii="Times New Roman" w:hAnsi="Times New Roman" w:cs="Times New Roman"/>
                <w:sz w:val="24"/>
                <w:szCs w:val="24"/>
              </w:rPr>
            </w:pPr>
            <w:r w:rsidRPr="005D7A6B">
              <w:rPr>
                <w:rFonts w:ascii="Times New Roman" w:hAnsi="Times New Roman" w:cs="Times New Roman"/>
                <w:sz w:val="24"/>
                <w:szCs w:val="24"/>
              </w:rPr>
              <w:t xml:space="preserve">Гипотеза Планка о квантах. Фотоэффект. Теория фотоэффекта. Фотоны. Гипотеза де Бройля о </w:t>
            </w:r>
            <w:proofErr w:type="gramStart"/>
            <w:r w:rsidRPr="005D7A6B">
              <w:rPr>
                <w:rFonts w:ascii="Times New Roman" w:hAnsi="Times New Roman" w:cs="Times New Roman"/>
                <w:sz w:val="24"/>
                <w:szCs w:val="24"/>
              </w:rPr>
              <w:t>волновых</w:t>
            </w:r>
            <w:proofErr w:type="gramEnd"/>
            <w:r w:rsidRPr="005D7A6B">
              <w:rPr>
                <w:rFonts w:ascii="Times New Roman" w:hAnsi="Times New Roman" w:cs="Times New Roman"/>
                <w:sz w:val="24"/>
                <w:szCs w:val="24"/>
              </w:rPr>
              <w:t>. Атомная физика. Лазеры. Строение атомного ядра. Ядерные силы. Энергия связи атомных ядер.</w:t>
            </w:r>
          </w:p>
        </w:tc>
        <w:tc>
          <w:tcPr>
            <w:tcW w:w="5051" w:type="dxa"/>
          </w:tcPr>
          <w:p w:rsidR="0045115E" w:rsidRPr="005D7A6B" w:rsidRDefault="002D733B" w:rsidP="00333D28">
            <w:pPr>
              <w:jc w:val="both"/>
              <w:rPr>
                <w:rFonts w:ascii="Times New Roman" w:hAnsi="Times New Roman" w:cs="Times New Roman"/>
                <w:sz w:val="24"/>
                <w:szCs w:val="24"/>
              </w:rPr>
            </w:pPr>
            <w:r w:rsidRPr="005D7A6B">
              <w:rPr>
                <w:rFonts w:ascii="Times New Roman" w:hAnsi="Times New Roman" w:cs="Times New Roman"/>
                <w:sz w:val="24"/>
                <w:szCs w:val="24"/>
              </w:rPr>
              <w:t>Представлять идею Планка о прерывистом характере испускания и поглощения света</w:t>
            </w:r>
            <w:proofErr w:type="gramStart"/>
            <w:r w:rsidRPr="005D7A6B">
              <w:rPr>
                <w:rFonts w:ascii="Times New Roman" w:hAnsi="Times New Roman" w:cs="Times New Roman"/>
                <w:sz w:val="24"/>
                <w:szCs w:val="24"/>
              </w:rPr>
              <w:t xml:space="preserve">.. </w:t>
            </w:r>
            <w:proofErr w:type="gramEnd"/>
            <w:r w:rsidRPr="005D7A6B">
              <w:rPr>
                <w:rFonts w:ascii="Times New Roman" w:hAnsi="Times New Roman" w:cs="Times New Roman"/>
                <w:sz w:val="24"/>
                <w:szCs w:val="24"/>
              </w:rPr>
              <w:t>Уметь вычислять энергию кванта по формуле Планка. Объяснять суть явления фотоэффекта. Приводить примеры применения лазеров. Решать задачи на вычисление давления света</w:t>
            </w:r>
          </w:p>
        </w:tc>
        <w:tc>
          <w:tcPr>
            <w:tcW w:w="1985" w:type="dxa"/>
          </w:tcPr>
          <w:p w:rsidR="0045115E" w:rsidRPr="005D7A6B" w:rsidRDefault="002D733B" w:rsidP="00333D28">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t>§ 69-96</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Индивидуальный опрос</w:t>
            </w:r>
          </w:p>
        </w:tc>
      </w:tr>
      <w:tr w:rsidR="005D7A6B" w:rsidRPr="005D7A6B" w:rsidTr="002D733B">
        <w:trPr>
          <w:trHeight w:val="277"/>
        </w:trPr>
        <w:tc>
          <w:tcPr>
            <w:tcW w:w="2711" w:type="dxa"/>
          </w:tcPr>
          <w:p w:rsidR="005D7A6B" w:rsidRPr="005D7A6B" w:rsidRDefault="005D7A6B" w:rsidP="00333D28">
            <w:pPr>
              <w:rPr>
                <w:rFonts w:ascii="Times New Roman" w:hAnsi="Times New Roman" w:cs="Times New Roman"/>
                <w:b/>
                <w:bCs/>
                <w:sz w:val="24"/>
                <w:szCs w:val="24"/>
              </w:rPr>
            </w:pPr>
            <w:r w:rsidRPr="005D7A6B">
              <w:rPr>
                <w:rFonts w:ascii="Times New Roman" w:hAnsi="Times New Roman" w:cs="Times New Roman"/>
                <w:b/>
                <w:bCs/>
                <w:sz w:val="24"/>
                <w:szCs w:val="24"/>
              </w:rPr>
              <w:t>Итоговый зачет</w:t>
            </w:r>
          </w:p>
        </w:tc>
        <w:tc>
          <w:tcPr>
            <w:tcW w:w="1083" w:type="dxa"/>
          </w:tcPr>
          <w:p w:rsidR="005D7A6B" w:rsidRPr="005D7A6B" w:rsidRDefault="005D7A6B"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1</w:t>
            </w:r>
          </w:p>
        </w:tc>
        <w:tc>
          <w:tcPr>
            <w:tcW w:w="2745" w:type="dxa"/>
          </w:tcPr>
          <w:p w:rsidR="005D7A6B" w:rsidRPr="005D7A6B" w:rsidRDefault="005D7A6B" w:rsidP="00333D28">
            <w:pPr>
              <w:jc w:val="both"/>
              <w:rPr>
                <w:rFonts w:ascii="Times New Roman" w:hAnsi="Times New Roman" w:cs="Times New Roman"/>
                <w:sz w:val="24"/>
                <w:szCs w:val="24"/>
              </w:rPr>
            </w:pPr>
          </w:p>
        </w:tc>
        <w:tc>
          <w:tcPr>
            <w:tcW w:w="5051" w:type="dxa"/>
          </w:tcPr>
          <w:p w:rsidR="005D7A6B" w:rsidRPr="005D7A6B" w:rsidRDefault="005D7A6B" w:rsidP="00333D28">
            <w:pPr>
              <w:jc w:val="both"/>
              <w:rPr>
                <w:rFonts w:ascii="Times New Roman" w:hAnsi="Times New Roman" w:cs="Times New Roman"/>
                <w:sz w:val="24"/>
                <w:szCs w:val="24"/>
              </w:rPr>
            </w:pPr>
          </w:p>
        </w:tc>
        <w:tc>
          <w:tcPr>
            <w:tcW w:w="1985" w:type="dxa"/>
          </w:tcPr>
          <w:p w:rsidR="005D7A6B" w:rsidRPr="005D7A6B" w:rsidRDefault="005D7A6B" w:rsidP="00333D28">
            <w:pPr>
              <w:rPr>
                <w:rFonts w:ascii="Times New Roman" w:hAnsi="Times New Roman" w:cs="Times New Roman"/>
                <w:sz w:val="24"/>
                <w:szCs w:val="24"/>
                <w:lang w:eastAsia="en-US"/>
              </w:rPr>
            </w:pPr>
          </w:p>
        </w:tc>
        <w:tc>
          <w:tcPr>
            <w:tcW w:w="1559" w:type="dxa"/>
          </w:tcPr>
          <w:p w:rsidR="005D7A6B" w:rsidRPr="005D7A6B" w:rsidRDefault="005D7A6B" w:rsidP="00333D28">
            <w:pPr>
              <w:rPr>
                <w:rFonts w:ascii="Times New Roman" w:hAnsi="Times New Roman" w:cs="Times New Roman"/>
                <w:sz w:val="24"/>
                <w:szCs w:val="24"/>
              </w:rPr>
            </w:pPr>
          </w:p>
        </w:tc>
      </w:tr>
    </w:tbl>
    <w:p w:rsidR="005D7A6B" w:rsidRPr="005D7A6B" w:rsidRDefault="005D7A6B" w:rsidP="00B443BC">
      <w:pPr>
        <w:jc w:val="center"/>
        <w:rPr>
          <w:rFonts w:ascii="Times New Roman" w:hAnsi="Times New Roman" w:cs="Times New Roman"/>
          <w:b/>
          <w:sz w:val="24"/>
          <w:szCs w:val="24"/>
        </w:rPr>
        <w:sectPr w:rsidR="005D7A6B" w:rsidRPr="005D7A6B" w:rsidSect="00333D28">
          <w:pgSz w:w="16838" w:h="11906" w:orient="landscape"/>
          <w:pgMar w:top="851" w:right="1134" w:bottom="1701" w:left="1134" w:header="709" w:footer="709" w:gutter="0"/>
          <w:cols w:space="708"/>
          <w:docGrid w:linePitch="360"/>
        </w:sectPr>
      </w:pPr>
    </w:p>
    <w:p w:rsidR="00B443BC" w:rsidRPr="005D7A6B" w:rsidRDefault="00B443BC" w:rsidP="00B443BC">
      <w:pPr>
        <w:shd w:val="clear" w:color="auto" w:fill="FFFFFF"/>
        <w:tabs>
          <w:tab w:val="left" w:pos="552"/>
        </w:tabs>
        <w:ind w:right="10"/>
        <w:jc w:val="both"/>
        <w:rPr>
          <w:rFonts w:ascii="Times New Roman" w:hAnsi="Times New Roman" w:cs="Times New Roman"/>
          <w:b/>
          <w:sz w:val="24"/>
          <w:szCs w:val="24"/>
        </w:rPr>
      </w:pPr>
      <w:r w:rsidRPr="005D7A6B">
        <w:rPr>
          <w:rFonts w:ascii="Times New Roman" w:hAnsi="Times New Roman" w:cs="Times New Roman"/>
          <w:b/>
          <w:sz w:val="24"/>
          <w:szCs w:val="24"/>
        </w:rPr>
        <w:lastRenderedPageBreak/>
        <w:t>Критерии и нормы оценки знаний, умений и навыков обучающихся</w:t>
      </w:r>
    </w:p>
    <w:p w:rsidR="00B443BC" w:rsidRPr="005D7A6B" w:rsidRDefault="00B443BC" w:rsidP="00B443BC">
      <w:pPr>
        <w:shd w:val="clear" w:color="auto" w:fill="FFFFFF"/>
        <w:tabs>
          <w:tab w:val="left" w:pos="552"/>
        </w:tabs>
        <w:ind w:right="10"/>
        <w:jc w:val="both"/>
        <w:rPr>
          <w:rFonts w:ascii="Times New Roman" w:hAnsi="Times New Roman" w:cs="Times New Roman"/>
          <w:sz w:val="24"/>
          <w:szCs w:val="24"/>
        </w:rPr>
      </w:pPr>
      <w:r w:rsidRPr="005D7A6B">
        <w:rPr>
          <w:rFonts w:ascii="Times New Roman" w:hAnsi="Times New Roman" w:cs="Times New Roman"/>
          <w:sz w:val="24"/>
          <w:szCs w:val="24"/>
        </w:rPr>
        <w:t>Система оцен</w:t>
      </w:r>
      <w:r w:rsidR="005D7A6B" w:rsidRPr="005D7A6B">
        <w:rPr>
          <w:rFonts w:ascii="Times New Roman" w:hAnsi="Times New Roman" w:cs="Times New Roman"/>
          <w:sz w:val="24"/>
          <w:szCs w:val="24"/>
        </w:rPr>
        <w:t>ивания:</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977"/>
      </w:tblGrid>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Процент выполнения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Отметка</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95% и более</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отлично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80-94%%</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хорошо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66-79%%</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удовлетворительно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менее 66%</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неудовлетворительно</w:t>
            </w:r>
          </w:p>
        </w:tc>
      </w:tr>
    </w:tbl>
    <w:p w:rsidR="00B443BC" w:rsidRPr="005D7A6B" w:rsidRDefault="00B443BC" w:rsidP="00B443BC">
      <w:pPr>
        <w:jc w:val="both"/>
        <w:rPr>
          <w:rFonts w:ascii="Times New Roman" w:hAnsi="Times New Roman" w:cs="Times New Roman"/>
          <w:b/>
          <w:bCs/>
          <w:sz w:val="24"/>
          <w:szCs w:val="24"/>
        </w:rPr>
      </w:pPr>
      <w:r w:rsidRPr="005D7A6B">
        <w:rPr>
          <w:rFonts w:ascii="Times New Roman" w:hAnsi="Times New Roman" w:cs="Times New Roman"/>
          <w:b/>
          <w:bCs/>
          <w:sz w:val="24"/>
          <w:szCs w:val="24"/>
        </w:rPr>
        <w:t>Оценка устных ответов учащихся.</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Оценка 5</w:t>
      </w:r>
      <w:r w:rsidRPr="005D7A6B">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5D7A6B">
        <w:rPr>
          <w:rFonts w:ascii="Times New Roman" w:hAnsi="Times New Roman" w:cs="Times New Roman"/>
          <w:sz w:val="24"/>
          <w:szCs w:val="24"/>
        </w:rPr>
        <w:t>материалом</w:t>
      </w:r>
      <w:proofErr w:type="gramEnd"/>
      <w:r w:rsidRPr="005D7A6B">
        <w:rPr>
          <w:rFonts w:ascii="Times New Roman" w:hAnsi="Times New Roman" w:cs="Times New Roman"/>
          <w:sz w:val="24"/>
          <w:szCs w:val="24"/>
        </w:rPr>
        <w:t xml:space="preserve"> усвоенным при изучении других предметов.</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 xml:space="preserve">Оценка 4 </w:t>
      </w:r>
      <w:r w:rsidRPr="005D7A6B">
        <w:rPr>
          <w:rFonts w:ascii="Times New Roman" w:hAnsi="Times New Roman" w:cs="Times New Roman"/>
          <w:sz w:val="24"/>
          <w:szCs w:val="24"/>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443BC" w:rsidRPr="005D7A6B" w:rsidRDefault="00B443BC" w:rsidP="00B443BC">
      <w:pPr>
        <w:jc w:val="both"/>
        <w:rPr>
          <w:rFonts w:ascii="Times New Roman" w:hAnsi="Times New Roman" w:cs="Times New Roman"/>
          <w:sz w:val="24"/>
          <w:szCs w:val="24"/>
        </w:rPr>
      </w:pPr>
      <w:proofErr w:type="gramStart"/>
      <w:r w:rsidRPr="005D7A6B">
        <w:rPr>
          <w:rFonts w:ascii="Times New Roman" w:hAnsi="Times New Roman" w:cs="Times New Roman"/>
          <w:b/>
          <w:bCs/>
          <w:sz w:val="24"/>
          <w:szCs w:val="24"/>
        </w:rPr>
        <w:t xml:space="preserve">Оценка 3 </w:t>
      </w:r>
      <w:r w:rsidRPr="005D7A6B">
        <w:rPr>
          <w:rFonts w:ascii="Times New Roman" w:hAnsi="Times New Roman" w:cs="Times New Roman"/>
          <w:sz w:val="24"/>
          <w:szCs w:val="24"/>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5D7A6B">
        <w:rPr>
          <w:rFonts w:ascii="Times New Roman" w:hAnsi="Times New Roman" w:cs="Times New Roman"/>
          <w:sz w:val="24"/>
          <w:szCs w:val="24"/>
        </w:rPr>
        <w:t xml:space="preserve"> допустил не более одной грубой и одной негрубой ошибки, не более двух-трех негрубых недочетов.</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 xml:space="preserve">Оценка 2 </w:t>
      </w:r>
      <w:r w:rsidRPr="005D7A6B">
        <w:rPr>
          <w:rFonts w:ascii="Times New Roman" w:hAnsi="Times New Roman" w:cs="Times New Roman"/>
          <w:sz w:val="24"/>
          <w:szCs w:val="24"/>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443BC" w:rsidRDefault="00B443BC" w:rsidP="00B443BC">
      <w:pPr>
        <w:jc w:val="both"/>
        <w:rPr>
          <w:b/>
          <w:u w:val="single"/>
        </w:rPr>
      </w:pPr>
    </w:p>
    <w:p w:rsidR="00B443BC" w:rsidRDefault="00B443BC" w:rsidP="005D7A6B">
      <w:pPr>
        <w:rPr>
          <w:b/>
        </w:rPr>
      </w:pPr>
    </w:p>
    <w:p w:rsidR="00B443BC" w:rsidRDefault="00B443BC" w:rsidP="005D7A6B">
      <w:pPr>
        <w:rPr>
          <w:b/>
        </w:rPr>
      </w:pPr>
    </w:p>
    <w:p w:rsidR="00B443BC" w:rsidRPr="005D7A6B" w:rsidRDefault="005D7A6B" w:rsidP="005D7A6B">
      <w:pPr>
        <w:jc w:val="center"/>
        <w:rPr>
          <w:rFonts w:ascii="Times New Roman" w:hAnsi="Times New Roman" w:cs="Times New Roman"/>
          <w:b/>
          <w:u w:val="single"/>
        </w:rPr>
      </w:pPr>
      <w:proofErr w:type="spellStart"/>
      <w:r w:rsidRPr="005D7A6B">
        <w:rPr>
          <w:rFonts w:ascii="Times New Roman" w:hAnsi="Times New Roman" w:cs="Times New Roman"/>
          <w:b/>
        </w:rPr>
        <w:lastRenderedPageBreak/>
        <w:t>Учебно</w:t>
      </w:r>
      <w:proofErr w:type="spellEnd"/>
      <w:r w:rsidRPr="005D7A6B">
        <w:rPr>
          <w:rFonts w:ascii="Times New Roman" w:hAnsi="Times New Roman" w:cs="Times New Roman"/>
          <w:b/>
        </w:rPr>
        <w:t xml:space="preserve"> – методическая</w:t>
      </w:r>
      <w:r w:rsidR="00B443BC" w:rsidRPr="005D7A6B">
        <w:rPr>
          <w:rFonts w:ascii="Times New Roman" w:hAnsi="Times New Roman" w:cs="Times New Roman"/>
          <w:b/>
        </w:rPr>
        <w:t xml:space="preserve"> литератур</w:t>
      </w:r>
      <w:r w:rsidRPr="005D7A6B">
        <w:rPr>
          <w:rFonts w:ascii="Times New Roman" w:hAnsi="Times New Roman" w:cs="Times New Roman"/>
          <w:b/>
        </w:rPr>
        <w:t>а</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r w:rsidRPr="005D7A6B">
        <w:rPr>
          <w:rFonts w:ascii="Times New Roman" w:hAnsi="Times New Roman"/>
          <w:sz w:val="24"/>
          <w:szCs w:val="24"/>
        </w:rPr>
        <w:t>Волков В.А., Универсальные поурочные разработки по физике: 11 класс. – М.:</w:t>
      </w:r>
      <w:r w:rsidR="005D7A6B" w:rsidRPr="005D7A6B">
        <w:rPr>
          <w:rFonts w:ascii="Times New Roman" w:hAnsi="Times New Roman"/>
          <w:sz w:val="24"/>
          <w:szCs w:val="24"/>
        </w:rPr>
        <w:t xml:space="preserve"> ВАКО, 2017</w:t>
      </w:r>
      <w:r w:rsidRPr="005D7A6B">
        <w:rPr>
          <w:rFonts w:ascii="Times New Roman" w:hAnsi="Times New Roman"/>
          <w:sz w:val="24"/>
          <w:szCs w:val="24"/>
        </w:rPr>
        <w:t>.</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Генштейн</w:t>
      </w:r>
      <w:proofErr w:type="spellEnd"/>
      <w:r w:rsidRPr="005D7A6B">
        <w:rPr>
          <w:rFonts w:ascii="Times New Roman" w:hAnsi="Times New Roman"/>
          <w:sz w:val="24"/>
          <w:szCs w:val="24"/>
        </w:rPr>
        <w:t xml:space="preserve"> Л.Э. , Физика – 11. Молекулярная физика и термодинамика (Пер</w:t>
      </w:r>
      <w:r w:rsidR="005D7A6B" w:rsidRPr="005D7A6B">
        <w:rPr>
          <w:rFonts w:ascii="Times New Roman" w:hAnsi="Times New Roman"/>
          <w:sz w:val="24"/>
          <w:szCs w:val="24"/>
        </w:rPr>
        <w:t>вое полугодие)</w:t>
      </w:r>
      <w:proofErr w:type="gramStart"/>
      <w:r w:rsidR="005D7A6B" w:rsidRPr="005D7A6B">
        <w:rPr>
          <w:rFonts w:ascii="Times New Roman" w:hAnsi="Times New Roman"/>
          <w:sz w:val="24"/>
          <w:szCs w:val="24"/>
        </w:rPr>
        <w:t>.-</w:t>
      </w:r>
      <w:proofErr w:type="gramEnd"/>
      <w:r w:rsidR="005D7A6B" w:rsidRPr="005D7A6B">
        <w:rPr>
          <w:rFonts w:ascii="Times New Roman" w:hAnsi="Times New Roman"/>
          <w:sz w:val="24"/>
          <w:szCs w:val="24"/>
        </w:rPr>
        <w:t xml:space="preserve">М.: </w:t>
      </w:r>
      <w:proofErr w:type="spellStart"/>
      <w:r w:rsidR="005D7A6B" w:rsidRPr="005D7A6B">
        <w:rPr>
          <w:rFonts w:ascii="Times New Roman" w:hAnsi="Times New Roman"/>
          <w:sz w:val="24"/>
          <w:szCs w:val="24"/>
        </w:rPr>
        <w:t>Илекса</w:t>
      </w:r>
      <w:proofErr w:type="spellEnd"/>
      <w:r w:rsidR="005D7A6B" w:rsidRPr="005D7A6B">
        <w:rPr>
          <w:rFonts w:ascii="Times New Roman" w:hAnsi="Times New Roman"/>
          <w:sz w:val="24"/>
          <w:szCs w:val="24"/>
        </w:rPr>
        <w:t>, 2016</w:t>
      </w:r>
      <w:r w:rsidRPr="005D7A6B">
        <w:rPr>
          <w:rFonts w:ascii="Times New Roman" w:hAnsi="Times New Roman"/>
          <w:sz w:val="24"/>
          <w:szCs w:val="24"/>
        </w:rPr>
        <w:t>.</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r w:rsidRPr="005D7A6B">
        <w:rPr>
          <w:rFonts w:ascii="Times New Roman" w:hAnsi="Times New Roman"/>
          <w:sz w:val="24"/>
          <w:szCs w:val="24"/>
        </w:rPr>
        <w:t>Марон А.Е., Физика. 11 класс: дидактические материалы.- 7-е из</w:t>
      </w:r>
      <w:r w:rsidR="005D7A6B" w:rsidRPr="005D7A6B">
        <w:rPr>
          <w:rFonts w:ascii="Times New Roman" w:hAnsi="Times New Roman"/>
          <w:sz w:val="24"/>
          <w:szCs w:val="24"/>
        </w:rPr>
        <w:t>д., стереотип. – М.: Дрофа, 2019</w:t>
      </w:r>
      <w:r w:rsidRPr="005D7A6B">
        <w:rPr>
          <w:rFonts w:ascii="Times New Roman" w:hAnsi="Times New Roman"/>
          <w:sz w:val="24"/>
          <w:szCs w:val="24"/>
        </w:rPr>
        <w:t xml:space="preserve">. </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Мякишев</w:t>
      </w:r>
      <w:proofErr w:type="spellEnd"/>
      <w:r w:rsidRPr="005D7A6B">
        <w:rPr>
          <w:rFonts w:ascii="Times New Roman" w:hAnsi="Times New Roman"/>
          <w:sz w:val="24"/>
          <w:szCs w:val="24"/>
        </w:rPr>
        <w:t xml:space="preserve"> Г.Я., Физика. 11 класс: учеб</w:t>
      </w:r>
      <w:proofErr w:type="gramStart"/>
      <w:r w:rsidRPr="005D7A6B">
        <w:rPr>
          <w:rFonts w:ascii="Times New Roman" w:hAnsi="Times New Roman"/>
          <w:sz w:val="24"/>
          <w:szCs w:val="24"/>
        </w:rPr>
        <w:t>.</w:t>
      </w:r>
      <w:proofErr w:type="gramEnd"/>
      <w:r w:rsidRPr="005D7A6B">
        <w:rPr>
          <w:rFonts w:ascii="Times New Roman" w:hAnsi="Times New Roman"/>
          <w:sz w:val="24"/>
          <w:szCs w:val="24"/>
        </w:rPr>
        <w:t xml:space="preserve"> </w:t>
      </w:r>
      <w:proofErr w:type="gramStart"/>
      <w:r w:rsidRPr="005D7A6B">
        <w:rPr>
          <w:rFonts w:ascii="Times New Roman" w:hAnsi="Times New Roman"/>
          <w:sz w:val="24"/>
          <w:szCs w:val="24"/>
        </w:rPr>
        <w:t>д</w:t>
      </w:r>
      <w:proofErr w:type="gramEnd"/>
      <w:r w:rsidRPr="005D7A6B">
        <w:rPr>
          <w:rFonts w:ascii="Times New Roman" w:hAnsi="Times New Roman"/>
          <w:sz w:val="24"/>
          <w:szCs w:val="24"/>
        </w:rPr>
        <w:t xml:space="preserve">ля </w:t>
      </w:r>
      <w:proofErr w:type="spellStart"/>
      <w:r w:rsidRPr="005D7A6B">
        <w:rPr>
          <w:rFonts w:ascii="Times New Roman" w:hAnsi="Times New Roman"/>
          <w:sz w:val="24"/>
          <w:szCs w:val="24"/>
        </w:rPr>
        <w:t>общеобразоват</w:t>
      </w:r>
      <w:proofErr w:type="spellEnd"/>
      <w:r w:rsidRPr="005D7A6B">
        <w:rPr>
          <w:rFonts w:ascii="Times New Roman" w:hAnsi="Times New Roman"/>
          <w:sz w:val="24"/>
          <w:szCs w:val="24"/>
        </w:rPr>
        <w:t xml:space="preserve">.  учреждений . – 17-е изд., </w:t>
      </w:r>
      <w:proofErr w:type="spellStart"/>
      <w:r w:rsidRPr="005D7A6B">
        <w:rPr>
          <w:rFonts w:ascii="Times New Roman" w:hAnsi="Times New Roman"/>
          <w:sz w:val="24"/>
          <w:szCs w:val="24"/>
        </w:rPr>
        <w:t>перера</w:t>
      </w:r>
      <w:r w:rsidR="005D7A6B" w:rsidRPr="005D7A6B">
        <w:rPr>
          <w:rFonts w:ascii="Times New Roman" w:hAnsi="Times New Roman"/>
          <w:sz w:val="24"/>
          <w:szCs w:val="24"/>
        </w:rPr>
        <w:t>б</w:t>
      </w:r>
      <w:proofErr w:type="spellEnd"/>
      <w:r w:rsidR="005D7A6B" w:rsidRPr="005D7A6B">
        <w:rPr>
          <w:rFonts w:ascii="Times New Roman" w:hAnsi="Times New Roman"/>
          <w:sz w:val="24"/>
          <w:szCs w:val="24"/>
        </w:rPr>
        <w:t>. и доп. – М.: Просвещение, 201</w:t>
      </w:r>
      <w:r w:rsidRPr="005D7A6B">
        <w:rPr>
          <w:rFonts w:ascii="Times New Roman" w:hAnsi="Times New Roman"/>
          <w:sz w:val="24"/>
          <w:szCs w:val="24"/>
        </w:rPr>
        <w:t>8.</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Рымкевич</w:t>
      </w:r>
      <w:proofErr w:type="spellEnd"/>
      <w:r w:rsidRPr="005D7A6B">
        <w:rPr>
          <w:rFonts w:ascii="Times New Roman" w:hAnsi="Times New Roman"/>
          <w:sz w:val="24"/>
          <w:szCs w:val="24"/>
        </w:rPr>
        <w:t xml:space="preserve"> А.П., Физика. Задачник. 10-11кл.: пособие для </w:t>
      </w:r>
      <w:proofErr w:type="spellStart"/>
      <w:r w:rsidRPr="005D7A6B">
        <w:rPr>
          <w:rFonts w:ascii="Times New Roman" w:hAnsi="Times New Roman"/>
          <w:sz w:val="24"/>
          <w:szCs w:val="24"/>
        </w:rPr>
        <w:t>общеобразоват</w:t>
      </w:r>
      <w:proofErr w:type="spellEnd"/>
      <w:r w:rsidRPr="005D7A6B">
        <w:rPr>
          <w:rFonts w:ascii="Times New Roman" w:hAnsi="Times New Roman"/>
          <w:sz w:val="24"/>
          <w:szCs w:val="24"/>
        </w:rPr>
        <w:t xml:space="preserve">. Учреждений.- 9-е </w:t>
      </w:r>
      <w:r w:rsidR="005D7A6B" w:rsidRPr="005D7A6B">
        <w:rPr>
          <w:rFonts w:ascii="Times New Roman" w:hAnsi="Times New Roman"/>
          <w:sz w:val="24"/>
          <w:szCs w:val="24"/>
        </w:rPr>
        <w:t>изд. стереотип. – М.: Дрофа, 201</w:t>
      </w:r>
      <w:r w:rsidRPr="005D7A6B">
        <w:rPr>
          <w:rFonts w:ascii="Times New Roman" w:hAnsi="Times New Roman"/>
          <w:sz w:val="24"/>
          <w:szCs w:val="24"/>
        </w:rPr>
        <w:t>5.</w:t>
      </w:r>
    </w:p>
    <w:p w:rsidR="0094678B" w:rsidRDefault="0094678B"/>
    <w:sectPr w:rsidR="0094678B" w:rsidSect="00D40A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43" w:rsidRDefault="005F3943" w:rsidP="00D40A43">
      <w:pPr>
        <w:spacing w:after="0" w:line="240" w:lineRule="auto"/>
      </w:pPr>
      <w:r>
        <w:separator/>
      </w:r>
    </w:p>
  </w:endnote>
  <w:endnote w:type="continuationSeparator" w:id="0">
    <w:p w:rsidR="005F3943" w:rsidRDefault="005F3943" w:rsidP="00D4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28" w:rsidRDefault="00B24232" w:rsidP="00333D28">
    <w:pPr>
      <w:pStyle w:val="a6"/>
      <w:framePr w:wrap="around" w:vAnchor="text" w:hAnchor="margin" w:xAlign="center" w:y="1"/>
      <w:rPr>
        <w:rStyle w:val="a8"/>
      </w:rPr>
    </w:pPr>
    <w:r>
      <w:rPr>
        <w:rStyle w:val="a8"/>
      </w:rPr>
      <w:fldChar w:fldCharType="begin"/>
    </w:r>
    <w:r w:rsidR="00333D28">
      <w:rPr>
        <w:rStyle w:val="a8"/>
      </w:rPr>
      <w:instrText xml:space="preserve">PAGE  </w:instrText>
    </w:r>
    <w:r>
      <w:rPr>
        <w:rStyle w:val="a8"/>
      </w:rPr>
      <w:fldChar w:fldCharType="end"/>
    </w:r>
  </w:p>
  <w:p w:rsidR="00333D28" w:rsidRDefault="00333D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28" w:rsidRDefault="00B24232" w:rsidP="00333D28">
    <w:pPr>
      <w:pStyle w:val="a6"/>
      <w:framePr w:wrap="around" w:vAnchor="text" w:hAnchor="margin" w:xAlign="center" w:y="1"/>
      <w:rPr>
        <w:rStyle w:val="a8"/>
      </w:rPr>
    </w:pPr>
    <w:r>
      <w:rPr>
        <w:rStyle w:val="a8"/>
      </w:rPr>
      <w:fldChar w:fldCharType="begin"/>
    </w:r>
    <w:r w:rsidR="00333D28">
      <w:rPr>
        <w:rStyle w:val="a8"/>
      </w:rPr>
      <w:instrText xml:space="preserve">PAGE  </w:instrText>
    </w:r>
    <w:r>
      <w:rPr>
        <w:rStyle w:val="a8"/>
      </w:rPr>
      <w:fldChar w:fldCharType="separate"/>
    </w:r>
    <w:r w:rsidR="00C67F81">
      <w:rPr>
        <w:rStyle w:val="a8"/>
        <w:noProof/>
      </w:rPr>
      <w:t>5</w:t>
    </w:r>
    <w:r>
      <w:rPr>
        <w:rStyle w:val="a8"/>
      </w:rPr>
      <w:fldChar w:fldCharType="end"/>
    </w:r>
  </w:p>
  <w:p w:rsidR="00333D28" w:rsidRDefault="00333D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43" w:rsidRDefault="005F3943" w:rsidP="00D40A43">
      <w:pPr>
        <w:spacing w:after="0" w:line="240" w:lineRule="auto"/>
      </w:pPr>
      <w:r>
        <w:separator/>
      </w:r>
    </w:p>
  </w:footnote>
  <w:footnote w:type="continuationSeparator" w:id="0">
    <w:p w:rsidR="005F3943" w:rsidRDefault="005F3943" w:rsidP="00D40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0E43648"/>
    <w:name w:val="WW8Num2"/>
    <w:lvl w:ilvl="0">
      <w:start w:val="1"/>
      <w:numFmt w:val="decimal"/>
      <w:lvlText w:val="%1."/>
      <w:lvlJc w:val="left"/>
      <w:pPr>
        <w:tabs>
          <w:tab w:val="num" w:pos="1080"/>
        </w:tabs>
        <w:ind w:left="1080" w:firstLine="0"/>
      </w:pPr>
      <w:rPr>
        <w:sz w:val="24"/>
        <w:szCs w:val="24"/>
      </w:rPr>
    </w:lvl>
  </w:abstractNum>
  <w:abstractNum w:abstractNumId="1">
    <w:nsid w:val="0F55758F"/>
    <w:multiLevelType w:val="hybridMultilevel"/>
    <w:tmpl w:val="8EFE1A74"/>
    <w:lvl w:ilvl="0" w:tplc="35A2F060">
      <w:start w:val="1"/>
      <w:numFmt w:val="bullet"/>
      <w:lvlText w:val=""/>
      <w:lvlJc w:val="left"/>
      <w:pPr>
        <w:ind w:left="7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80897"/>
    <w:multiLevelType w:val="hybridMultilevel"/>
    <w:tmpl w:val="427E4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8B4022"/>
    <w:multiLevelType w:val="hybridMultilevel"/>
    <w:tmpl w:val="907C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72505"/>
    <w:multiLevelType w:val="hybridMultilevel"/>
    <w:tmpl w:val="907C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A2768"/>
    <w:multiLevelType w:val="hybridMultilevel"/>
    <w:tmpl w:val="4E183E6A"/>
    <w:lvl w:ilvl="0" w:tplc="04190001">
      <w:start w:val="1"/>
      <w:numFmt w:val="bullet"/>
      <w:lvlText w:val=""/>
      <w:lvlJc w:val="left"/>
      <w:pPr>
        <w:ind w:left="720" w:hanging="360"/>
      </w:pPr>
      <w:rPr>
        <w:rFonts w:ascii="Symbol" w:hAnsi="Symbol" w:hint="default"/>
      </w:rPr>
    </w:lvl>
    <w:lvl w:ilvl="1" w:tplc="E58A778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443BC"/>
    <w:rsid w:val="00060D81"/>
    <w:rsid w:val="001D1F9C"/>
    <w:rsid w:val="002D733B"/>
    <w:rsid w:val="00333D28"/>
    <w:rsid w:val="004375D2"/>
    <w:rsid w:val="0045115E"/>
    <w:rsid w:val="00472C8D"/>
    <w:rsid w:val="005D7A6B"/>
    <w:rsid w:val="005F3943"/>
    <w:rsid w:val="00725985"/>
    <w:rsid w:val="008B0C13"/>
    <w:rsid w:val="008B394C"/>
    <w:rsid w:val="0094678B"/>
    <w:rsid w:val="00A4597E"/>
    <w:rsid w:val="00A9180A"/>
    <w:rsid w:val="00AD07A8"/>
    <w:rsid w:val="00B24232"/>
    <w:rsid w:val="00B443BC"/>
    <w:rsid w:val="00B56CF8"/>
    <w:rsid w:val="00C67F81"/>
    <w:rsid w:val="00D40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43BC"/>
    <w:pPr>
      <w:spacing w:after="0" w:line="240" w:lineRule="auto"/>
      <w:jc w:val="both"/>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rsid w:val="00B443BC"/>
    <w:rPr>
      <w:rFonts w:ascii="Times New Roman" w:eastAsia="Times New Roman" w:hAnsi="Times New Roman" w:cs="Times New Roman"/>
      <w:color w:val="000000"/>
      <w:sz w:val="28"/>
      <w:szCs w:val="20"/>
    </w:rPr>
  </w:style>
  <w:style w:type="paragraph" w:styleId="a5">
    <w:name w:val="List Paragraph"/>
    <w:basedOn w:val="a"/>
    <w:qFormat/>
    <w:rsid w:val="00B443BC"/>
    <w:pPr>
      <w:ind w:left="720"/>
      <w:contextualSpacing/>
    </w:pPr>
    <w:rPr>
      <w:rFonts w:ascii="Calibri" w:eastAsia="Calibri" w:hAnsi="Calibri" w:cs="Times New Roman"/>
      <w:lang w:eastAsia="en-US"/>
    </w:rPr>
  </w:style>
  <w:style w:type="paragraph" w:styleId="a6">
    <w:name w:val="footer"/>
    <w:basedOn w:val="a"/>
    <w:link w:val="a7"/>
    <w:rsid w:val="00B443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443BC"/>
    <w:rPr>
      <w:rFonts w:ascii="Times New Roman" w:eastAsia="Times New Roman" w:hAnsi="Times New Roman" w:cs="Times New Roman"/>
      <w:sz w:val="24"/>
      <w:szCs w:val="24"/>
    </w:rPr>
  </w:style>
  <w:style w:type="character" w:styleId="a8">
    <w:name w:val="page number"/>
    <w:basedOn w:val="a0"/>
    <w:rsid w:val="00B443BC"/>
  </w:style>
</w:styles>
</file>

<file path=word/webSettings.xml><?xml version="1.0" encoding="utf-8"?>
<w:webSettings xmlns:r="http://schemas.openxmlformats.org/officeDocument/2006/relationships" xmlns:w="http://schemas.openxmlformats.org/wordprocessingml/2006/main">
  <w:divs>
    <w:div w:id="783886769">
      <w:bodyDiv w:val="1"/>
      <w:marLeft w:val="0"/>
      <w:marRight w:val="0"/>
      <w:marTop w:val="0"/>
      <w:marBottom w:val="0"/>
      <w:divBdr>
        <w:top w:val="none" w:sz="0" w:space="0" w:color="auto"/>
        <w:left w:val="none" w:sz="0" w:space="0" w:color="auto"/>
        <w:bottom w:val="none" w:sz="0" w:space="0" w:color="auto"/>
        <w:right w:val="none" w:sz="0" w:space="0" w:color="auto"/>
      </w:divBdr>
    </w:div>
    <w:div w:id="14107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kab_1</dc:creator>
  <cp:keywords/>
  <dc:description/>
  <cp:lastModifiedBy>10</cp:lastModifiedBy>
  <cp:revision>8</cp:revision>
  <dcterms:created xsi:type="dcterms:W3CDTF">2022-10-05T06:24:00Z</dcterms:created>
  <dcterms:modified xsi:type="dcterms:W3CDTF">2024-10-28T04:34:00Z</dcterms:modified>
</cp:coreProperties>
</file>