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43" w:rsidRPr="007D3543" w:rsidRDefault="007D3543" w:rsidP="007D3543">
      <w:pPr>
        <w:spacing w:after="200"/>
        <w:jc w:val="center"/>
        <w:rPr>
          <w:rFonts w:eastAsia="Calibri"/>
          <w:lang w:eastAsia="en-US"/>
        </w:rPr>
      </w:pPr>
      <w:bookmarkStart w:id="0" w:name="block-12238556"/>
      <w:bookmarkStart w:id="1" w:name="block-12423062"/>
      <w:r w:rsidRPr="007D3543">
        <w:rPr>
          <w:rFonts w:eastAsia="Calibri"/>
          <w:b/>
          <w:color w:val="000000"/>
          <w:sz w:val="28"/>
          <w:szCs w:val="22"/>
          <w:lang w:eastAsia="en-US"/>
        </w:rPr>
        <w:t>‌‌‌</w:t>
      </w:r>
      <w:r w:rsidRPr="007D3543">
        <w:rPr>
          <w:rFonts w:eastAsia="Calibri"/>
          <w:lang w:eastAsia="en-US"/>
        </w:rPr>
        <w:t xml:space="preserve"> Муниципальное бюджетное общеобразовательное учреждение</w:t>
      </w:r>
    </w:p>
    <w:p w:rsidR="007D3543" w:rsidRDefault="007D3543" w:rsidP="007D3543">
      <w:pPr>
        <w:spacing w:after="200"/>
        <w:jc w:val="center"/>
        <w:rPr>
          <w:rFonts w:eastAsia="Calibri"/>
          <w:lang w:eastAsia="en-US"/>
        </w:rPr>
      </w:pPr>
      <w:r w:rsidRPr="007D3543">
        <w:rPr>
          <w:rFonts w:eastAsia="Calibri"/>
          <w:lang w:eastAsia="en-US"/>
        </w:rPr>
        <w:t>«Туруханская средняя школа № 1»(МБОУ « Туруханская СШ №1») _________________________________________________________________</w:t>
      </w:r>
    </w:p>
    <w:p w:rsidR="000606DF" w:rsidRPr="007D3543" w:rsidRDefault="000606DF" w:rsidP="007D3543">
      <w:pPr>
        <w:spacing w:after="200"/>
        <w:jc w:val="center"/>
        <w:rPr>
          <w:rFonts w:eastAsia="Calibri"/>
          <w:lang w:eastAsia="en-US"/>
        </w:rPr>
      </w:pPr>
    </w:p>
    <w:p w:rsidR="000606DF" w:rsidRDefault="000606DF" w:rsidP="000606DF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РАССМОТРЕНО                                                            СОГЛАСОВАНО                                                           Утверждено                                                                                                                              педсоветом</w:t>
      </w:r>
      <w:proofErr w:type="gramStart"/>
      <w:r>
        <w:rPr>
          <w:rFonts w:eastAsia="Calibri"/>
          <w:lang w:eastAsia="en-US"/>
        </w:rPr>
        <w:t xml:space="preserve">                                                                       З</w:t>
      </w:r>
      <w:proofErr w:type="gramEnd"/>
      <w:r>
        <w:rPr>
          <w:rFonts w:eastAsia="Calibri"/>
          <w:lang w:eastAsia="en-US"/>
        </w:rPr>
        <w:t>ам. директора по УВР                                                 Директор</w:t>
      </w:r>
    </w:p>
    <w:p w:rsidR="000606DF" w:rsidRDefault="000606DF" w:rsidP="000606DF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№1                                                                                   Л.В. Дегтярева                                                ………….. Т.В. </w:t>
      </w:r>
      <w:proofErr w:type="spellStart"/>
      <w:r>
        <w:rPr>
          <w:rFonts w:eastAsia="Calibri"/>
          <w:lang w:eastAsia="en-US"/>
        </w:rPr>
        <w:t>Рыбянец</w:t>
      </w:r>
      <w:proofErr w:type="spellEnd"/>
    </w:p>
    <w:p w:rsidR="000606DF" w:rsidRDefault="000606DF" w:rsidP="000606DF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«30» августа 2023 г.                                                        от 30 августа 2023 г.                                                       Приказ № 01-03-83                                                                                                                                                       </w:t>
      </w:r>
    </w:p>
    <w:p w:rsidR="000606DF" w:rsidRDefault="000606DF" w:rsidP="000606DF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от «01» сентября 2023 г </w:t>
      </w:r>
    </w:p>
    <w:p w:rsidR="007D3543" w:rsidRPr="007D3543" w:rsidRDefault="007D3543" w:rsidP="007D3543">
      <w:pPr>
        <w:widowControl w:val="0"/>
        <w:suppressAutoHyphens/>
        <w:spacing w:after="200" w:line="276" w:lineRule="auto"/>
        <w:jc w:val="center"/>
        <w:rPr>
          <w:rFonts w:ascii="Calibri" w:eastAsia="Calibri" w:hAnsi="Calibri"/>
          <w:kern w:val="2"/>
          <w:sz w:val="28"/>
          <w:szCs w:val="28"/>
          <w:lang w:eastAsia="en-US"/>
        </w:rPr>
      </w:pPr>
      <w:r w:rsidRPr="007D3543">
        <w:rPr>
          <w:rFonts w:ascii="Calibri" w:eastAsia="Calibri" w:hAnsi="Calibri"/>
          <w:kern w:val="2"/>
          <w:sz w:val="28"/>
          <w:szCs w:val="28"/>
          <w:lang w:eastAsia="en-US"/>
        </w:rPr>
        <w:t xml:space="preserve">                  </w:t>
      </w:r>
    </w:p>
    <w:p w:rsidR="007D3543" w:rsidRPr="007D3543" w:rsidRDefault="007D3543" w:rsidP="007D3543">
      <w:pPr>
        <w:widowControl w:val="0"/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3543">
        <w:rPr>
          <w:rFonts w:ascii="Calibri" w:eastAsia="Calibri" w:hAnsi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7D3543" w:rsidRPr="007D3543" w:rsidRDefault="007D3543" w:rsidP="007D3543">
      <w:pPr>
        <w:spacing w:after="200"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3543">
        <w:rPr>
          <w:rFonts w:eastAsia="Calibri"/>
          <w:sz w:val="28"/>
          <w:szCs w:val="28"/>
          <w:lang w:eastAsia="en-US"/>
        </w:rPr>
        <w:t xml:space="preserve">Рабочая программа  </w:t>
      </w:r>
    </w:p>
    <w:p w:rsidR="007D3543" w:rsidRPr="007D3543" w:rsidRDefault="007D3543" w:rsidP="007D3543">
      <w:pPr>
        <w:spacing w:after="200"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3543">
        <w:rPr>
          <w:rFonts w:eastAsia="Calibri"/>
          <w:sz w:val="28"/>
          <w:szCs w:val="28"/>
          <w:lang w:eastAsia="en-US"/>
        </w:rPr>
        <w:t xml:space="preserve">   учебного предмета  «</w:t>
      </w:r>
      <w:r>
        <w:rPr>
          <w:rFonts w:eastAsia="Calibri"/>
          <w:sz w:val="28"/>
          <w:szCs w:val="28"/>
          <w:lang w:eastAsia="en-US"/>
        </w:rPr>
        <w:t>Технология</w:t>
      </w:r>
      <w:r w:rsidRPr="007D3543">
        <w:rPr>
          <w:rFonts w:eastAsia="Calibri"/>
          <w:sz w:val="28"/>
          <w:szCs w:val="28"/>
          <w:lang w:eastAsia="en-US"/>
        </w:rPr>
        <w:t>» 4 класс</w:t>
      </w:r>
    </w:p>
    <w:p w:rsidR="007D3543" w:rsidRPr="007D3543" w:rsidRDefault="007D3543" w:rsidP="007D354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D3543" w:rsidRPr="007D3543" w:rsidRDefault="007D3543" w:rsidP="007D354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D3543" w:rsidRPr="007D3543" w:rsidRDefault="007D3543" w:rsidP="007D354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D3543" w:rsidRPr="007D3543" w:rsidRDefault="007D3543" w:rsidP="007D3543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  <w:r w:rsidRPr="007D3543">
        <w:rPr>
          <w:rFonts w:eastAsia="Calibri"/>
          <w:b/>
          <w:bCs/>
          <w:lang w:eastAsia="en-US"/>
        </w:rPr>
        <w:t>УЧИТЕЛЬ: Е.Н. Антоневич</w:t>
      </w:r>
    </w:p>
    <w:p w:rsidR="007D3543" w:rsidRDefault="007D3543" w:rsidP="007D3543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7D3543" w:rsidRDefault="007D3543" w:rsidP="007D3543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7D3543" w:rsidRPr="007D3543" w:rsidRDefault="007D3543" w:rsidP="007D3543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7D3543" w:rsidRPr="007D3543" w:rsidRDefault="007D3543" w:rsidP="007D354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3543">
        <w:rPr>
          <w:rFonts w:eastAsia="Calibri"/>
          <w:b/>
          <w:bCs/>
          <w:lang w:eastAsia="en-US"/>
        </w:rPr>
        <w:t>2023 / 2024учебный год</w:t>
      </w:r>
      <w:r w:rsidRPr="007D3543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</w:p>
    <w:p w:rsidR="007D3543" w:rsidRPr="007D3543" w:rsidRDefault="007D3543" w:rsidP="007D354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3543">
        <w:rPr>
          <w:rFonts w:eastAsia="Calibri"/>
          <w:b/>
          <w:color w:val="000000"/>
          <w:sz w:val="28"/>
          <w:szCs w:val="22"/>
          <w:lang w:eastAsia="en-US"/>
        </w:rPr>
        <w:t>‌‌</w:t>
      </w:r>
      <w:r w:rsidRPr="007D3543">
        <w:rPr>
          <w:rFonts w:eastAsia="Calibri"/>
          <w:color w:val="000000"/>
          <w:sz w:val="28"/>
          <w:szCs w:val="22"/>
          <w:lang w:eastAsia="en-US"/>
        </w:rPr>
        <w:t>​</w:t>
      </w:r>
    </w:p>
    <w:bookmarkEnd w:id="0"/>
    <w:bookmarkEnd w:id="1"/>
    <w:p w:rsidR="00214837" w:rsidRDefault="00214837" w:rsidP="00936676">
      <w:pPr>
        <w:jc w:val="both"/>
        <w:rPr>
          <w:b/>
          <w:bCs/>
          <w:sz w:val="28"/>
          <w:szCs w:val="28"/>
        </w:rPr>
      </w:pPr>
    </w:p>
    <w:p w:rsidR="00214837" w:rsidRDefault="00214837" w:rsidP="00936676">
      <w:pPr>
        <w:ind w:left="4608" w:firstLine="3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Пояснительная записка</w:t>
      </w:r>
    </w:p>
    <w:p w:rsidR="00214837" w:rsidRDefault="00214837" w:rsidP="00936676">
      <w:pPr>
        <w:ind w:left="4608" w:firstLine="348"/>
        <w:jc w:val="both"/>
      </w:pPr>
    </w:p>
    <w:p w:rsidR="00214837" w:rsidRDefault="00214837" w:rsidP="00936676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tab/>
      </w:r>
      <w:proofErr w:type="gramStart"/>
      <w:r>
        <w:t xml:space="preserve">Рабочая программа курса «Технология» предназначена для обучающихся 4  класса и разработана на основе следующих </w:t>
      </w:r>
      <w:r>
        <w:rPr>
          <w:b/>
          <w:bCs/>
        </w:rPr>
        <w:t>нормативных документов:</w:t>
      </w:r>
      <w:proofErr w:type="gramEnd"/>
    </w:p>
    <w:p w:rsidR="00214837" w:rsidRDefault="00214837" w:rsidP="00936676">
      <w:pPr>
        <w:shd w:val="clear" w:color="auto" w:fill="FFFFFF"/>
        <w:suppressAutoHyphens/>
        <w:ind w:firstLine="709"/>
        <w:jc w:val="both"/>
        <w:rPr>
          <w:color w:val="000000"/>
        </w:rPr>
      </w:pPr>
      <w:r>
        <w:t xml:space="preserve">Федерального государственного образовательного стандарта начального общего образования; </w:t>
      </w:r>
      <w:r>
        <w:rPr>
          <w:kern w:val="2"/>
        </w:rPr>
        <w:t xml:space="preserve">авторской программы «Технология» </w:t>
      </w:r>
      <w:proofErr w:type="spellStart"/>
      <w:r>
        <w:rPr>
          <w:kern w:val="2"/>
        </w:rPr>
        <w:t>Е.А.Лутцевой</w:t>
      </w:r>
      <w:proofErr w:type="spellEnd"/>
      <w:r>
        <w:rPr>
          <w:kern w:val="2"/>
        </w:rPr>
        <w:t xml:space="preserve">, </w:t>
      </w:r>
      <w:proofErr w:type="spellStart"/>
      <w:r>
        <w:rPr>
          <w:kern w:val="2"/>
        </w:rPr>
        <w:t>Т</w:t>
      </w:r>
      <w:r w:rsidR="000606DF">
        <w:rPr>
          <w:kern w:val="2"/>
        </w:rPr>
        <w:t>.П.Зуевой</w:t>
      </w:r>
      <w:proofErr w:type="spellEnd"/>
      <w:proofErr w:type="gramStart"/>
      <w:r w:rsidR="000606DF">
        <w:rPr>
          <w:kern w:val="2"/>
        </w:rPr>
        <w:t>.(</w:t>
      </w:r>
      <w:proofErr w:type="gramEnd"/>
      <w:r w:rsidR="000606DF">
        <w:rPr>
          <w:kern w:val="2"/>
        </w:rPr>
        <w:t>М.: Просвещение, 2023</w:t>
      </w:r>
      <w:r>
        <w:rPr>
          <w:kern w:val="2"/>
        </w:rPr>
        <w:t>г.)</w:t>
      </w:r>
    </w:p>
    <w:p w:rsidR="00214837" w:rsidRPr="00886F2B" w:rsidRDefault="00214837" w:rsidP="00936676">
      <w:pPr>
        <w:ind w:firstLine="709"/>
        <w:jc w:val="both"/>
      </w:pPr>
      <w:r w:rsidRPr="00886F2B">
        <w:t xml:space="preserve">Рабочая программа составлена   с учетом данных  психолого-педагогической характеристики учебного коллектив, специфики усвоения учебного материала 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</w:t>
      </w:r>
      <w:r>
        <w:t xml:space="preserve"> и трудовой </w:t>
      </w:r>
      <w:r w:rsidRPr="00886F2B">
        <w:t xml:space="preserve">деятельности, необходимых для коррекции психофизических особенностей детей с задержкой психического развития.                      </w:t>
      </w:r>
    </w:p>
    <w:p w:rsidR="00214837" w:rsidRDefault="00214837" w:rsidP="00936676">
      <w:pPr>
        <w:pStyle w:val="ListParagraph1"/>
        <w:ind w:left="0" w:firstLine="720"/>
        <w:jc w:val="both"/>
      </w:pPr>
      <w: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>
        <w:t>о-</w:t>
      </w:r>
      <w:proofErr w:type="gramEnd"/>
      <w: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214837" w:rsidRDefault="00214837" w:rsidP="00936676">
      <w:pPr>
        <w:pStyle w:val="ListParagraph1"/>
        <w:ind w:left="0" w:firstLine="720"/>
        <w:jc w:val="both"/>
      </w:pPr>
      <w: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214837" w:rsidRDefault="00214837" w:rsidP="00936676">
      <w:pPr>
        <w:pStyle w:val="ListParagraph1"/>
        <w:ind w:left="0" w:firstLine="720"/>
        <w:jc w:val="both"/>
      </w:pPr>
      <w: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214837" w:rsidRDefault="00214837" w:rsidP="00936676">
      <w:pPr>
        <w:pStyle w:val="ListParagraph1"/>
        <w:ind w:left="0" w:firstLine="720"/>
        <w:jc w:val="both"/>
        <w:rPr>
          <w:kern w:val="2"/>
        </w:rPr>
      </w:pPr>
      <w: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14837" w:rsidRDefault="00214837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kern w:val="2"/>
        </w:rP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bCs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214837" w:rsidRDefault="00214837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        Основные задачи курса: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 xml:space="preserve">формирование мотивации успеха и достижений, творческой самореализации на основе организации предметно-преобразующей, </w:t>
      </w:r>
      <w:r>
        <w:rPr>
          <w:kern w:val="2"/>
        </w:rPr>
        <w:lastRenderedPageBreak/>
        <w:t>художественн</w:t>
      </w:r>
      <w:proofErr w:type="gramStart"/>
      <w:r>
        <w:rPr>
          <w:kern w:val="2"/>
        </w:rPr>
        <w:t>о-</w:t>
      </w:r>
      <w:proofErr w:type="gramEnd"/>
      <w:r>
        <w:rPr>
          <w:kern w:val="2"/>
        </w:rPr>
        <w:t xml:space="preserve"> конструкторской деятельности;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формирование первоначальных конструкторско-технологических знаний и умений;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r>
        <w:rPr>
          <w:kern w:val="2"/>
        </w:rPr>
        <w:t>ознакомление с миром профессий, их социальным значением, историей возникновения и развития;</w:t>
      </w:r>
    </w:p>
    <w:p w:rsidR="00214837" w:rsidRDefault="00214837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</w:rPr>
      </w:pPr>
      <w:proofErr w:type="gramStart"/>
      <w:r>
        <w:rPr>
          <w:kern w:val="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14837" w:rsidRDefault="00214837" w:rsidP="00936676">
      <w:pPr>
        <w:shd w:val="clear" w:color="auto" w:fill="FFFFFF"/>
        <w:suppressAutoHyphens/>
        <w:ind w:left="284" w:right="11"/>
        <w:jc w:val="both"/>
        <w:rPr>
          <w:color w:val="000000"/>
        </w:rPr>
      </w:pPr>
      <w:r>
        <w:rPr>
          <w:kern w:val="2"/>
        </w:rPr>
        <w:tab/>
      </w:r>
    </w:p>
    <w:p w:rsidR="00214837" w:rsidRDefault="00214837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Общая характеристика курса</w:t>
      </w:r>
    </w:p>
    <w:p w:rsidR="00214837" w:rsidRDefault="00214837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214837" w:rsidRDefault="00214837" w:rsidP="00936676">
      <w:pPr>
        <w:jc w:val="both"/>
      </w:pPr>
      <w:r>
        <w:tab/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>
        <w:t>восприятие</w:t>
      </w:r>
      <w:proofErr w:type="gramEnd"/>
      <w: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214837" w:rsidRDefault="00214837" w:rsidP="00936676">
      <w:pPr>
        <w:jc w:val="both"/>
      </w:pPr>
      <w:r>
        <w:tab/>
      </w:r>
      <w:r>
        <w:rPr>
          <w:b/>
          <w:bCs/>
        </w:rPr>
        <w:t xml:space="preserve">Содержание  </w:t>
      </w:r>
      <w: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214837" w:rsidRDefault="00214837" w:rsidP="00936676">
      <w:pPr>
        <w:jc w:val="both"/>
      </w:pPr>
      <w:r>
        <w:tab/>
        <w:t xml:space="preserve">Отличительные особенности отбора и построение содержания учебного материала: </w:t>
      </w:r>
    </w:p>
    <w:p w:rsidR="00214837" w:rsidRDefault="00214837" w:rsidP="00936676">
      <w:pPr>
        <w:jc w:val="both"/>
      </w:pPr>
      <w: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214837" w:rsidRDefault="00214837" w:rsidP="00936676">
      <w:pPr>
        <w:jc w:val="both"/>
      </w:pPr>
      <w: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214837" w:rsidRDefault="00214837" w:rsidP="00936676">
      <w:pPr>
        <w:jc w:val="both"/>
      </w:pPr>
      <w: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214837" w:rsidRDefault="00214837" w:rsidP="00936676">
      <w:pPr>
        <w:ind w:firstLine="708"/>
        <w:jc w:val="both"/>
      </w:pPr>
      <w:r>
        <w:rPr>
          <w:b/>
          <w:bCs/>
        </w:rPr>
        <w:lastRenderedPageBreak/>
        <w:t>Методическая основа курса</w:t>
      </w:r>
      <w: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>
        <w:t>их</w:t>
      </w:r>
      <w:proofErr w:type="gramEnd"/>
      <w: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214837" w:rsidRDefault="00214837" w:rsidP="00936676">
      <w:pPr>
        <w:ind w:firstLine="708"/>
        <w:jc w:val="both"/>
      </w:pPr>
      <w: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214837" w:rsidRDefault="00214837" w:rsidP="00936676">
      <w:pPr>
        <w:ind w:firstLine="708"/>
        <w:jc w:val="both"/>
      </w:pPr>
      <w: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214837" w:rsidRDefault="00214837" w:rsidP="00936676">
      <w:pPr>
        <w:ind w:firstLine="708"/>
        <w:jc w:val="both"/>
      </w:pPr>
      <w: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214837" w:rsidRDefault="00214837" w:rsidP="00936676">
      <w:pPr>
        <w:ind w:firstLine="708"/>
        <w:jc w:val="both"/>
      </w:pPr>
      <w:r>
        <w:t xml:space="preserve">Развитие  творческих  способностей  обеспечивается  </w:t>
      </w:r>
      <w:proofErr w:type="spellStart"/>
      <w:r>
        <w:t>деятельностным</w:t>
      </w:r>
      <w:proofErr w:type="spellEnd"/>
      <w: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214837" w:rsidRDefault="00214837" w:rsidP="00936676">
      <w:pPr>
        <w:ind w:firstLine="708"/>
        <w:jc w:val="both"/>
      </w:pPr>
      <w: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214837" w:rsidRDefault="00214837" w:rsidP="00936676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Виды учебной деятельности учащихся: </w:t>
      </w:r>
    </w:p>
    <w:p w:rsidR="00214837" w:rsidRDefault="00214837" w:rsidP="00936676">
      <w:pPr>
        <w:pStyle w:val="ListParagraph1"/>
        <w:numPr>
          <w:ilvl w:val="0"/>
          <w:numId w:val="2"/>
        </w:numPr>
        <w:jc w:val="both"/>
      </w:pPr>
      <w: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214837" w:rsidRDefault="00214837" w:rsidP="00936676">
      <w:pPr>
        <w:pStyle w:val="ListParagraph1"/>
        <w:numPr>
          <w:ilvl w:val="0"/>
          <w:numId w:val="2"/>
        </w:numPr>
        <w:jc w:val="both"/>
      </w:pPr>
      <w: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214837" w:rsidRDefault="00214837" w:rsidP="00936676">
      <w:pPr>
        <w:pStyle w:val="ListParagraph1"/>
        <w:numPr>
          <w:ilvl w:val="0"/>
          <w:numId w:val="2"/>
        </w:numPr>
        <w:jc w:val="both"/>
      </w:pPr>
      <w:r>
        <w:lastRenderedPageBreak/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214837" w:rsidRDefault="00214837" w:rsidP="00936676">
      <w:pPr>
        <w:pStyle w:val="ListParagraph1"/>
        <w:numPr>
          <w:ilvl w:val="0"/>
          <w:numId w:val="2"/>
        </w:numPr>
        <w:shd w:val="clear" w:color="auto" w:fill="FFFFFF"/>
        <w:ind w:left="284" w:firstLine="0"/>
        <w:jc w:val="both"/>
      </w:pPr>
      <w: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214837" w:rsidRDefault="00214837" w:rsidP="00936676">
      <w:pPr>
        <w:ind w:firstLine="708"/>
        <w:jc w:val="both"/>
      </w:pPr>
      <w: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214837" w:rsidRDefault="00214837" w:rsidP="00936676">
      <w:pPr>
        <w:ind w:firstLine="405"/>
        <w:jc w:val="both"/>
      </w:pPr>
      <w:r>
        <w:rPr>
          <w:b/>
          <w:bCs/>
        </w:rPr>
        <w:t xml:space="preserve">Ценностные ориентиры содержания курса. </w:t>
      </w:r>
      <w: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214837" w:rsidRDefault="00214837" w:rsidP="00936676">
      <w:pPr>
        <w:pStyle w:val="ListParagraph1"/>
        <w:numPr>
          <w:ilvl w:val="0"/>
          <w:numId w:val="3"/>
        </w:numPr>
        <w:jc w:val="both"/>
      </w:pPr>
      <w: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214837" w:rsidRDefault="00214837" w:rsidP="00936676">
      <w:pPr>
        <w:pStyle w:val="ListParagraph1"/>
        <w:numPr>
          <w:ilvl w:val="0"/>
          <w:numId w:val="3"/>
        </w:numPr>
        <w:jc w:val="both"/>
      </w:pPr>
      <w: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214837" w:rsidRDefault="00214837" w:rsidP="00936676">
      <w:pPr>
        <w:pStyle w:val="ListParagraph1"/>
        <w:numPr>
          <w:ilvl w:val="0"/>
          <w:numId w:val="3"/>
        </w:numPr>
        <w:jc w:val="both"/>
      </w:pPr>
      <w: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214837" w:rsidRDefault="00214837" w:rsidP="00936676">
      <w:pPr>
        <w:pStyle w:val="ListParagraph1"/>
        <w:numPr>
          <w:ilvl w:val="0"/>
          <w:numId w:val="3"/>
        </w:numPr>
        <w:jc w:val="both"/>
      </w:pPr>
      <w:proofErr w:type="gramStart"/>
      <w: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214837" w:rsidRDefault="00214837" w:rsidP="00936676">
      <w:pPr>
        <w:pStyle w:val="ListParagraph1"/>
        <w:numPr>
          <w:ilvl w:val="0"/>
          <w:numId w:val="3"/>
        </w:numPr>
        <w:jc w:val="both"/>
      </w:pPr>
      <w: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214837" w:rsidRDefault="00214837" w:rsidP="00936676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Формы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37" w:rsidRDefault="00214837" w:rsidP="00936676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214837" w:rsidRDefault="00214837" w:rsidP="00936676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214837" w:rsidRDefault="00214837" w:rsidP="00936676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214837" w:rsidRDefault="00214837" w:rsidP="00936676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214837" w:rsidRDefault="00214837" w:rsidP="00CA5E12">
      <w:pPr>
        <w:pStyle w:val="NoSpacing1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37" w:rsidRDefault="00214837" w:rsidP="00936676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Технологии, используемые в обучении:</w:t>
      </w:r>
      <w:r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214837" w:rsidRDefault="00214837" w:rsidP="00936676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214837" w:rsidRDefault="00214837" w:rsidP="00936676">
      <w:pPr>
        <w:shd w:val="clear" w:color="auto" w:fill="FFFFFF"/>
        <w:jc w:val="both"/>
        <w:rPr>
          <w:b/>
          <w:bCs/>
          <w:color w:val="000000"/>
        </w:rPr>
      </w:pPr>
    </w:p>
    <w:p w:rsidR="00214837" w:rsidRDefault="00214837" w:rsidP="00936676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 курсе предусмотрено использование разнообразных организационных форм обучения:</w:t>
      </w:r>
    </w:p>
    <w:p w:rsidR="00214837" w:rsidRDefault="00214837" w:rsidP="00936676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работа в группах и парах;</w:t>
      </w:r>
    </w:p>
    <w:p w:rsidR="00214837" w:rsidRDefault="00214837" w:rsidP="009366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коллективное решение проблемных вопросов;</w:t>
      </w:r>
    </w:p>
    <w:p w:rsidR="00214837" w:rsidRDefault="00214837" w:rsidP="00936676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>
        <w:rPr>
          <w:color w:val="000000"/>
        </w:rPr>
        <w:t>индивидуальные задания.</w:t>
      </w:r>
    </w:p>
    <w:p w:rsidR="00214837" w:rsidRDefault="00214837" w:rsidP="0093667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b/>
          <w:bCs/>
          <w:color w:val="000000"/>
          <w:sz w:val="24"/>
          <w:szCs w:val="24"/>
        </w:rPr>
        <w:tab/>
      </w:r>
    </w:p>
    <w:p w:rsidR="00214837" w:rsidRDefault="00214837" w:rsidP="00936676">
      <w:pPr>
        <w:jc w:val="both"/>
      </w:pPr>
      <w:r>
        <w:t xml:space="preserve">Оценка деятельности учащихся осуществляется в конце каждого урока. Оцениваются: </w:t>
      </w:r>
    </w:p>
    <w:p w:rsidR="00214837" w:rsidRDefault="00214837" w:rsidP="00936676">
      <w:pPr>
        <w:pStyle w:val="ListParagraph1"/>
        <w:numPr>
          <w:ilvl w:val="0"/>
          <w:numId w:val="5"/>
        </w:numPr>
        <w:jc w:val="both"/>
      </w:pPr>
      <w:r>
        <w:t xml:space="preserve">качество  выполнения  изученных  на  уроке  технологических  способов  и приёмов и работы в целом; </w:t>
      </w:r>
    </w:p>
    <w:p w:rsidR="00214837" w:rsidRDefault="00214837" w:rsidP="00936676">
      <w:pPr>
        <w:pStyle w:val="ListParagraph1"/>
        <w:numPr>
          <w:ilvl w:val="0"/>
          <w:numId w:val="5"/>
        </w:numPr>
        <w:jc w:val="both"/>
      </w:pPr>
      <w:r>
        <w:t xml:space="preserve">степень самостоятельности (вместе с учителем, с помощью учителя, под контролем учителя); </w:t>
      </w:r>
    </w:p>
    <w:p w:rsidR="00214837" w:rsidRDefault="00214837" w:rsidP="00936676">
      <w:pPr>
        <w:pStyle w:val="ListParagraph1"/>
        <w:numPr>
          <w:ilvl w:val="0"/>
          <w:numId w:val="5"/>
        </w:numPr>
        <w:jc w:val="both"/>
      </w:pPr>
      <w: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214837" w:rsidRDefault="00214837" w:rsidP="00936676">
      <w:pPr>
        <w:pStyle w:val="NoSpacing1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качественной </w:t>
      </w:r>
      <w:r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214837" w:rsidRDefault="00214837" w:rsidP="0093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proofErr w:type="gramStart"/>
      <w:r>
        <w:rPr>
          <w:b/>
          <w:bCs/>
          <w:sz w:val="28"/>
          <w:szCs w:val="28"/>
        </w:rPr>
        <w:t>.  Место</w:t>
      </w:r>
      <w:proofErr w:type="gramEnd"/>
      <w:r>
        <w:rPr>
          <w:b/>
          <w:bCs/>
          <w:sz w:val="28"/>
          <w:szCs w:val="28"/>
        </w:rPr>
        <w:t xml:space="preserve"> курса в учебном плане</w:t>
      </w:r>
    </w:p>
    <w:p w:rsidR="00214837" w:rsidRDefault="00214837" w:rsidP="0093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14837" w:rsidRDefault="00214837" w:rsidP="00936676">
      <w:pPr>
        <w:shd w:val="clear" w:color="auto" w:fill="FFFFFF"/>
        <w:autoSpaceDE w:val="0"/>
        <w:autoSpaceDN w:val="0"/>
        <w:adjustRightInd w:val="0"/>
        <w:jc w:val="both"/>
      </w:pPr>
      <w:r>
        <w:tab/>
        <w:t>На изучение курса «Технология» в каждом классе на</w:t>
      </w:r>
      <w:r>
        <w:softHyphen/>
        <w:t>чальной школы отводится 1 ч в неделю. Программа рассчита</w:t>
      </w:r>
      <w:r>
        <w:softHyphen/>
        <w:t>на на 34 часа.</w:t>
      </w:r>
    </w:p>
    <w:p w:rsidR="00214837" w:rsidRDefault="00214837" w:rsidP="009366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14837" w:rsidRDefault="00214837" w:rsidP="00936676">
      <w:pPr>
        <w:pStyle w:val="ListParagraph1"/>
        <w:ind w:left="0" w:firstLine="284"/>
        <w:rPr>
          <w:b/>
          <w:bCs/>
        </w:rPr>
      </w:pPr>
      <w:r>
        <w:t>.</w:t>
      </w:r>
    </w:p>
    <w:p w:rsidR="00214837" w:rsidRDefault="00214837" w:rsidP="00936676">
      <w:pPr>
        <w:tabs>
          <w:tab w:val="center" w:pos="7699"/>
          <w:tab w:val="left" w:pos="8985"/>
          <w:tab w:val="left" w:pos="9030"/>
        </w:tabs>
        <w:rPr>
          <w:b/>
          <w:bCs/>
        </w:rPr>
      </w:pPr>
      <w:r>
        <w:rPr>
          <w:b/>
          <w:bCs/>
        </w:rPr>
        <w:tab/>
        <w:t>4 КЛАСС (34 ч)</w:t>
      </w:r>
      <w:r>
        <w:rPr>
          <w:b/>
          <w:bCs/>
        </w:rPr>
        <w:tab/>
      </w:r>
      <w:r>
        <w:rPr>
          <w:b/>
          <w:bCs/>
        </w:rPr>
        <w:tab/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Информационная мастерская (4 часов)</w:t>
      </w:r>
    </w:p>
    <w:p w:rsidR="00214837" w:rsidRDefault="00214837" w:rsidP="00936676">
      <w:pPr>
        <w:tabs>
          <w:tab w:val="right" w:pos="15398"/>
        </w:tabs>
        <w:jc w:val="both"/>
      </w:pPr>
      <w: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t>Р</w:t>
      </w:r>
      <w:proofErr w:type="gramEnd"/>
      <w:r>
        <w:t>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Проверим себя.</w:t>
      </w:r>
      <w:r>
        <w:tab/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Проект «Дружный класс» (3 часа)</w:t>
      </w:r>
    </w:p>
    <w:p w:rsidR="00214837" w:rsidRDefault="00214837" w:rsidP="00936676">
      <w:pPr>
        <w:jc w:val="both"/>
      </w:pPr>
      <w:r>
        <w:t>Презентация класса. Эмблема класса. Папка «Мои достижения».</w:t>
      </w:r>
    </w:p>
    <w:p w:rsidR="00214837" w:rsidRDefault="00214837" w:rsidP="00936676">
      <w:pPr>
        <w:jc w:val="both"/>
      </w:pPr>
      <w:r>
        <w:t>Проверим себя</w:t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Студия «Реклама» (3 часа)</w:t>
      </w:r>
    </w:p>
    <w:p w:rsidR="00214837" w:rsidRDefault="00214837" w:rsidP="00936676">
      <w:pPr>
        <w:jc w:val="both"/>
        <w:rPr>
          <w:b/>
          <w:bCs/>
        </w:rPr>
      </w:pPr>
      <w:r>
        <w:t>Реклама и маркетинг. Упаковка для мелочей. Коробка для подарка. Упаковка для сюрприза. Проверим себя.</w:t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Студия «Декор интерьера» (6 часов)</w:t>
      </w:r>
    </w:p>
    <w:p w:rsidR="00214837" w:rsidRDefault="00214837" w:rsidP="00936676">
      <w:pPr>
        <w:jc w:val="both"/>
      </w:pPr>
      <w:r>
        <w:t xml:space="preserve">Интерьеры разных времён. Художественная техника </w:t>
      </w:r>
    </w:p>
    <w:p w:rsidR="00214837" w:rsidRDefault="00214837" w:rsidP="00936676">
      <w:pPr>
        <w:jc w:val="both"/>
        <w:rPr>
          <w:b/>
          <w:bCs/>
        </w:rPr>
      </w:pPr>
      <w:r>
        <w:t>«</w:t>
      </w:r>
      <w:proofErr w:type="spellStart"/>
      <w:r>
        <w:t>декупаж</w:t>
      </w:r>
      <w:proofErr w:type="spellEnd"/>
      <w:r>
        <w:t xml:space="preserve">» </w:t>
      </w:r>
      <w:proofErr w:type="gramStart"/>
      <w:r>
        <w:t>Плетённые</w:t>
      </w:r>
      <w:proofErr w:type="gramEnd"/>
      <w: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Новогодняя студия (3 часа)</w:t>
      </w:r>
    </w:p>
    <w:p w:rsidR="00214837" w:rsidRDefault="00214837" w:rsidP="00936676">
      <w:pPr>
        <w:jc w:val="both"/>
      </w:pPr>
      <w:r>
        <w:t>Новогодние традиции. Игрушки из зубочисток. Игрушки из трубочек для коктейля. Проверим себя.</w:t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 xml:space="preserve">Студия «Мода» (8 часов) </w:t>
      </w:r>
    </w:p>
    <w:p w:rsidR="00214837" w:rsidRDefault="00214837" w:rsidP="00936676">
      <w:pPr>
        <w:jc w:val="both"/>
      </w:pPr>
      <w: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t>Студия «Подарки» (3 часа)</w:t>
      </w:r>
    </w:p>
    <w:p w:rsidR="00214837" w:rsidRDefault="00214837" w:rsidP="00936676">
      <w:pPr>
        <w:jc w:val="both"/>
      </w:pPr>
      <w:r>
        <w:t xml:space="preserve">День защитника Отечества. Плетёная открытка. Весенние цветы.  </w:t>
      </w:r>
    </w:p>
    <w:p w:rsidR="00214837" w:rsidRDefault="00214837" w:rsidP="00936676">
      <w:pPr>
        <w:tabs>
          <w:tab w:val="left" w:pos="2085"/>
        </w:tabs>
        <w:jc w:val="both"/>
      </w:pPr>
      <w:r>
        <w:t>Проверим себя.</w:t>
      </w:r>
      <w:r>
        <w:tab/>
      </w:r>
    </w:p>
    <w:p w:rsidR="00214837" w:rsidRDefault="00214837" w:rsidP="00936676">
      <w:pPr>
        <w:jc w:val="both"/>
        <w:rPr>
          <w:b/>
          <w:bCs/>
        </w:rPr>
      </w:pPr>
      <w:r>
        <w:rPr>
          <w:b/>
          <w:bCs/>
        </w:rPr>
        <w:lastRenderedPageBreak/>
        <w:t>Студия «Игрушки» (4 часов)</w:t>
      </w:r>
    </w:p>
    <w:p w:rsidR="00214837" w:rsidRDefault="00214837" w:rsidP="00936676">
      <w:pPr>
        <w:jc w:val="both"/>
        <w:rPr>
          <w:b/>
          <w:bCs/>
        </w:rPr>
      </w:pPr>
      <w:r>
        <w:t xml:space="preserve">История игрушек.  Игрушка – </w:t>
      </w:r>
      <w:proofErr w:type="spellStart"/>
      <w:r>
        <w:t>попрыгушка</w:t>
      </w:r>
      <w:proofErr w:type="spellEnd"/>
      <w: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214837" w:rsidRDefault="00214837" w:rsidP="00936676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Планируемые результаты освоения программы по курсу «Технология» </w:t>
      </w:r>
      <w:r>
        <w:rPr>
          <w:b/>
          <w:bCs/>
          <w:sz w:val="28"/>
          <w:szCs w:val="28"/>
        </w:rPr>
        <w:tab/>
      </w:r>
    </w:p>
    <w:p w:rsidR="00214837" w:rsidRDefault="00214837" w:rsidP="00936676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>
        <w:rPr>
          <w:b/>
          <w:bCs/>
        </w:rPr>
        <w:t>Личностные результаты</w:t>
      </w:r>
    </w:p>
    <w:p w:rsidR="00214837" w:rsidRDefault="00214837" w:rsidP="0093667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Создание условий для формирования следующих умений:</w:t>
      </w:r>
    </w:p>
    <w:p w:rsidR="00214837" w:rsidRDefault="00214837" w:rsidP="00936676">
      <w:pPr>
        <w:jc w:val="both"/>
      </w:pPr>
      <w:proofErr w:type="gramStart"/>
      <w: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214837" w:rsidRDefault="00214837" w:rsidP="00936676">
      <w:pPr>
        <w:jc w:val="both"/>
      </w:pPr>
      <w: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14837" w:rsidRDefault="00214837" w:rsidP="00936676">
      <w:pPr>
        <w:jc w:val="both"/>
      </w:pPr>
      <w:r>
        <w:t xml:space="preserve">–   принимать  другие  мнения  и   высказывания,  уважительно относиться к ним; </w:t>
      </w:r>
    </w:p>
    <w:p w:rsidR="00214837" w:rsidRDefault="00214837" w:rsidP="00936676">
      <w:pPr>
        <w:jc w:val="both"/>
      </w:pPr>
      <w: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214837" w:rsidRDefault="00214837" w:rsidP="00936676">
      <w:pPr>
        <w:jc w:val="both"/>
      </w:pPr>
      <w:r>
        <w:t>Средством достижения  этих   результатов  служат  учебный  мат</w:t>
      </w:r>
      <w:proofErr w:type="gramStart"/>
      <w:r>
        <w:t>е-</w:t>
      </w:r>
      <w:proofErr w:type="gramEnd"/>
      <w:r>
        <w:t xml:space="preserve"> риал  и  задания  учебника,  нацеленные  на  2-ю  линию развития</w:t>
      </w:r>
    </w:p>
    <w:p w:rsidR="00214837" w:rsidRDefault="00214837" w:rsidP="00936676">
      <w:pPr>
        <w:jc w:val="both"/>
      </w:pPr>
      <w:r>
        <w:t xml:space="preserve"> – умение  определять  своё  отношение к  миру, событиям, поступкам людей. </w:t>
      </w:r>
    </w:p>
    <w:p w:rsidR="00214837" w:rsidRDefault="00214837" w:rsidP="00936676">
      <w:pPr>
        <w:jc w:val="center"/>
      </w:pPr>
      <w:proofErr w:type="spellStart"/>
      <w:r>
        <w:rPr>
          <w:b/>
          <w:bCs/>
        </w:rPr>
        <w:t>Метапредметые</w:t>
      </w:r>
      <w:proofErr w:type="spellEnd"/>
    </w:p>
    <w:p w:rsidR="00214837" w:rsidRDefault="00214837" w:rsidP="009366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Регулятивные УУД</w:t>
      </w:r>
    </w:p>
    <w:p w:rsidR="00214837" w:rsidRDefault="00214837" w:rsidP="00936676">
      <w:pPr>
        <w:jc w:val="both"/>
      </w:pPr>
      <w:r>
        <w:t xml:space="preserve">–   самостоятельно  формулировать  цель   урока  после   предварительного обсуждения; </w:t>
      </w:r>
    </w:p>
    <w:p w:rsidR="00214837" w:rsidRDefault="00214837" w:rsidP="00936676">
      <w:pPr>
        <w:jc w:val="both"/>
      </w:pPr>
      <w:r>
        <w:t xml:space="preserve">–  уметь   с  помощью учителя  анализировать  предложенное задание,  отделять известное и  неизвестное; </w:t>
      </w:r>
    </w:p>
    <w:p w:rsidR="00214837" w:rsidRDefault="00214837" w:rsidP="00936676">
      <w:pPr>
        <w:jc w:val="both"/>
      </w:pPr>
      <w:r>
        <w:t xml:space="preserve">–  уметь   совместно  с  учителем выявлять  и  формулировать  учебную  проблему; </w:t>
      </w:r>
    </w:p>
    <w:p w:rsidR="00214837" w:rsidRDefault="00214837" w:rsidP="00936676">
      <w:pPr>
        <w:jc w:val="both"/>
      </w:pPr>
      <w: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214837" w:rsidRDefault="00214837" w:rsidP="00936676">
      <w:pPr>
        <w:jc w:val="both"/>
      </w:pPr>
      <w:r>
        <w:t xml:space="preserve">–  выполнять  задание  по  составленному  под  контролем  учителя плану, сверять свои  действия с ним; </w:t>
      </w:r>
    </w:p>
    <w:p w:rsidR="00214837" w:rsidRDefault="00214837" w:rsidP="00936676">
      <w:pPr>
        <w:jc w:val="both"/>
      </w:pPr>
      <w: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214837" w:rsidRDefault="00214837" w:rsidP="00936676">
      <w:pPr>
        <w:jc w:val="both"/>
      </w:pPr>
      <w:r>
        <w:t xml:space="preserve">проверять  модели  в  действии,  вносить  необходимые  конструктивные  доработки. </w:t>
      </w:r>
    </w:p>
    <w:p w:rsidR="00214837" w:rsidRDefault="00214837" w:rsidP="00936676">
      <w:pPr>
        <w:jc w:val="both"/>
      </w:pPr>
      <w: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214837" w:rsidRDefault="00214837" w:rsidP="00936676">
      <w:pPr>
        <w:jc w:val="both"/>
      </w:pPr>
      <w: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214837" w:rsidRDefault="00214837" w:rsidP="00936676">
      <w:pPr>
        <w:jc w:val="both"/>
      </w:pPr>
      <w:r>
        <w:t xml:space="preserve">Средством  формирования    этих    действий  служит  соблюдение технологии оценки учебных успехов. </w:t>
      </w:r>
    </w:p>
    <w:p w:rsidR="00214837" w:rsidRDefault="00214837" w:rsidP="009366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Познавательные УУД</w:t>
      </w:r>
    </w:p>
    <w:p w:rsidR="00214837" w:rsidRDefault="00214837" w:rsidP="00936676">
      <w:pPr>
        <w:jc w:val="both"/>
      </w:pPr>
      <w: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214837" w:rsidRDefault="00214837" w:rsidP="00936676">
      <w:pPr>
        <w:jc w:val="both"/>
      </w:pPr>
      <w: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214837" w:rsidRDefault="00214837" w:rsidP="00936676">
      <w:pPr>
        <w:jc w:val="both"/>
      </w:pPr>
      <w:r>
        <w:lastRenderedPageBreak/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t>о-</w:t>
      </w:r>
      <w:proofErr w:type="gramEnd"/>
      <w:r>
        <w:t xml:space="preserve"> следственные связи изучаемых явлений, событий; </w:t>
      </w:r>
    </w:p>
    <w:p w:rsidR="00214837" w:rsidRDefault="00214837" w:rsidP="00936676">
      <w:pPr>
        <w:jc w:val="both"/>
      </w:pPr>
      <w:r>
        <w:t xml:space="preserve">–  делать выводы на  основе  обобщения полученных  знаний; </w:t>
      </w:r>
    </w:p>
    <w:p w:rsidR="00214837" w:rsidRDefault="00214837" w:rsidP="00936676">
      <w:pPr>
        <w:jc w:val="both"/>
      </w:pPr>
      <w: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214837" w:rsidRDefault="00214837" w:rsidP="00936676">
      <w:pPr>
        <w:jc w:val="both"/>
        <w:rPr>
          <w:b/>
          <w:bCs/>
          <w:i/>
          <w:iCs/>
        </w:rPr>
      </w:pPr>
      <w: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214837" w:rsidRDefault="00214837" w:rsidP="009366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Коммуникативные УУД</w:t>
      </w:r>
    </w:p>
    <w:p w:rsidR="00214837" w:rsidRDefault="00214837" w:rsidP="00936676">
      <w:pPr>
        <w:jc w:val="both"/>
      </w:pPr>
      <w: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214837" w:rsidRDefault="00214837" w:rsidP="00936676">
      <w:pPr>
        <w:jc w:val="both"/>
      </w:pPr>
      <w: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214837" w:rsidRDefault="00214837" w:rsidP="00936676">
      <w:pPr>
        <w:jc w:val="both"/>
      </w:pPr>
      <w:r>
        <w:t xml:space="preserve">–  слушать  других,  пытаться  принимать  другую  точку  зрения, быть  готовым изменить свою  точку зрения. </w:t>
      </w:r>
    </w:p>
    <w:p w:rsidR="00214837" w:rsidRDefault="00214837" w:rsidP="00936676">
      <w:pPr>
        <w:jc w:val="both"/>
      </w:pPr>
      <w: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214837" w:rsidRDefault="00214837" w:rsidP="00936676">
      <w:pPr>
        <w:jc w:val="both"/>
      </w:pPr>
      <w:r>
        <w:t xml:space="preserve">–  уметь   сотрудничать,  выполняя  различные  роли   в  группе,  в совместном решении  проблемы (задачи); </w:t>
      </w:r>
    </w:p>
    <w:p w:rsidR="00214837" w:rsidRDefault="00214837" w:rsidP="00936676">
      <w:pPr>
        <w:jc w:val="both"/>
      </w:pPr>
      <w:r>
        <w:t xml:space="preserve">–  уважительно относиться к  позиции </w:t>
      </w:r>
      <w:proofErr w:type="gramStart"/>
      <w:r>
        <w:t>другого</w:t>
      </w:r>
      <w:proofErr w:type="gramEnd"/>
      <w:r>
        <w:t xml:space="preserve">, пытаться договариваться. </w:t>
      </w:r>
    </w:p>
    <w:p w:rsidR="00214837" w:rsidRDefault="00214837" w:rsidP="00936676">
      <w:pPr>
        <w:jc w:val="both"/>
      </w:pPr>
      <w:r>
        <w:t xml:space="preserve">Средством  формирования   этих   действий  служит  организация работы в малых группах. </w:t>
      </w:r>
    </w:p>
    <w:p w:rsidR="00214837" w:rsidRDefault="00214837" w:rsidP="00936676">
      <w:pPr>
        <w:jc w:val="center"/>
        <w:rPr>
          <w:b/>
          <w:bCs/>
        </w:rPr>
      </w:pPr>
      <w:r>
        <w:rPr>
          <w:b/>
          <w:bCs/>
        </w:rPr>
        <w:t>Предметные</w:t>
      </w:r>
    </w:p>
    <w:p w:rsidR="00214837" w:rsidRDefault="00214837" w:rsidP="00936676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  <w:r>
        <w:rPr>
          <w:rFonts w:eastAsia="TimesNewRomanPSMT"/>
          <w:b/>
          <w:bCs/>
          <w:i/>
          <w:iCs/>
        </w:rPr>
        <w:t xml:space="preserve">1. Общекультурные и </w:t>
      </w:r>
      <w:proofErr w:type="spellStart"/>
      <w:r>
        <w:rPr>
          <w:rFonts w:eastAsia="TimesNewRomanPSMT"/>
          <w:b/>
          <w:bCs/>
          <w:i/>
          <w:iCs/>
        </w:rPr>
        <w:t>общетрудовые</w:t>
      </w:r>
      <w:proofErr w:type="spellEnd"/>
      <w:r>
        <w:rPr>
          <w:rFonts w:eastAsia="TimesNewRomanPSMT"/>
          <w:b/>
          <w:bCs/>
          <w:i/>
          <w:iCs/>
        </w:rPr>
        <w:t xml:space="preserve"> компетенции. Основы культуры труда, самообслуживание</w:t>
      </w:r>
    </w:p>
    <w:p w:rsidR="00214837" w:rsidRDefault="00214837" w:rsidP="00936676">
      <w:pPr>
        <w:jc w:val="both"/>
      </w:pPr>
      <w:r>
        <w:t xml:space="preserve">Учащийся будет иметь представление: </w:t>
      </w:r>
    </w:p>
    <w:p w:rsidR="00214837" w:rsidRDefault="00214837" w:rsidP="00936676">
      <w:pPr>
        <w:numPr>
          <w:ilvl w:val="0"/>
          <w:numId w:val="6"/>
        </w:numPr>
        <w:ind w:left="0"/>
        <w:jc w:val="both"/>
      </w:pPr>
      <w: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214837" w:rsidRDefault="00214837" w:rsidP="00936676">
      <w:pPr>
        <w:numPr>
          <w:ilvl w:val="0"/>
          <w:numId w:val="6"/>
        </w:numPr>
        <w:ind w:left="0"/>
        <w:jc w:val="both"/>
      </w:pPr>
      <w: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214837" w:rsidRDefault="00214837" w:rsidP="00936676">
      <w:pPr>
        <w:numPr>
          <w:ilvl w:val="0"/>
          <w:numId w:val="6"/>
        </w:numPr>
        <w:ind w:left="0"/>
        <w:jc w:val="both"/>
      </w:pPr>
      <w:r>
        <w:t xml:space="preserve">о правилах безопасного пользования бытовыми приборами. </w:t>
      </w:r>
    </w:p>
    <w:p w:rsidR="00214837" w:rsidRDefault="00214837" w:rsidP="00936676">
      <w:pPr>
        <w:jc w:val="both"/>
      </w:pPr>
      <w:r>
        <w:t xml:space="preserve">Уметь: </w:t>
      </w:r>
    </w:p>
    <w:p w:rsidR="00214837" w:rsidRDefault="00214837" w:rsidP="00936676">
      <w:pPr>
        <w:numPr>
          <w:ilvl w:val="0"/>
          <w:numId w:val="7"/>
        </w:numPr>
        <w:ind w:left="0"/>
        <w:jc w:val="both"/>
      </w:pPr>
      <w: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214837" w:rsidRDefault="00214837" w:rsidP="00936676">
      <w:pPr>
        <w:numPr>
          <w:ilvl w:val="0"/>
          <w:numId w:val="7"/>
        </w:numPr>
        <w:ind w:left="0"/>
        <w:jc w:val="both"/>
      </w:pPr>
      <w:r>
        <w:t xml:space="preserve">использовать  знания  и  умения,  приобретенные  в  ходе  изучения  технологии, </w:t>
      </w:r>
    </w:p>
    <w:p w:rsidR="00214837" w:rsidRDefault="00214837" w:rsidP="00936676">
      <w:pPr>
        <w:jc w:val="both"/>
      </w:pPr>
      <w:r>
        <w:t xml:space="preserve">изобразительного  искусства  и  других  учебных  предметов,  в  собственной  творческой деятельности; </w:t>
      </w:r>
    </w:p>
    <w:p w:rsidR="00214837" w:rsidRDefault="00214837" w:rsidP="00936676">
      <w:pPr>
        <w:numPr>
          <w:ilvl w:val="0"/>
          <w:numId w:val="8"/>
        </w:numPr>
        <w:ind w:left="0"/>
        <w:jc w:val="both"/>
      </w:pPr>
      <w:r>
        <w:t xml:space="preserve">бережно относиться и защищать природу и материальный мир; </w:t>
      </w:r>
    </w:p>
    <w:p w:rsidR="00214837" w:rsidRDefault="00214837" w:rsidP="00936676">
      <w:pPr>
        <w:numPr>
          <w:ilvl w:val="0"/>
          <w:numId w:val="8"/>
        </w:numPr>
        <w:ind w:left="0"/>
        <w:jc w:val="both"/>
      </w:pPr>
      <w: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214837" w:rsidRDefault="00214837" w:rsidP="00936676">
      <w:pPr>
        <w:jc w:val="both"/>
      </w:pPr>
    </w:p>
    <w:p w:rsidR="00214837" w:rsidRDefault="00214837" w:rsidP="00936676">
      <w:pPr>
        <w:jc w:val="both"/>
      </w:pPr>
      <w:r>
        <w:rPr>
          <w:b/>
          <w:bCs/>
          <w:i/>
          <w:iCs/>
        </w:rPr>
        <w:t xml:space="preserve">2.  Технология ручной обработки материалов. Основы графической грамоты </w:t>
      </w:r>
      <w:r>
        <w:t xml:space="preserve"> </w:t>
      </w:r>
    </w:p>
    <w:p w:rsidR="00214837" w:rsidRDefault="00214837" w:rsidP="00936676">
      <w:pPr>
        <w:jc w:val="both"/>
      </w:pPr>
      <w:r>
        <w:t xml:space="preserve">Знать: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t xml:space="preserve">последовательность чтения и выполнения разметки разверток с помощью чертежных  инструментов;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t xml:space="preserve">основные линии чертежа (осевая и центровая);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lastRenderedPageBreak/>
        <w:t xml:space="preserve">правила безопасной работы канцелярским ножом;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t xml:space="preserve">петельную строчку, ее варианты, их назначение; </w:t>
      </w:r>
    </w:p>
    <w:p w:rsidR="00214837" w:rsidRDefault="00214837" w:rsidP="00936676">
      <w:pPr>
        <w:numPr>
          <w:ilvl w:val="0"/>
          <w:numId w:val="9"/>
        </w:numPr>
        <w:ind w:left="0"/>
        <w:jc w:val="both"/>
      </w:pPr>
      <w: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214837" w:rsidRDefault="00214837" w:rsidP="00936676">
      <w:pPr>
        <w:jc w:val="both"/>
      </w:pPr>
      <w:r>
        <w:t xml:space="preserve">Иметь представление: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r>
        <w:t xml:space="preserve">о дизайне, его месте и роли в современной проектной деятельности;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r>
        <w:t xml:space="preserve">об основных условиях дизайна – единстве пользы, удобства и красоты;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r>
        <w:t xml:space="preserve">о композиции изделий декоративно-прикладного характера на плоскости и в объеме;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proofErr w:type="gramStart"/>
      <w:r>
        <w:t>традициях</w:t>
      </w:r>
      <w:proofErr w:type="gramEnd"/>
      <w:r>
        <w:t xml:space="preserve"> декоративно-прикладного искусства в создании изделий;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r>
        <w:t xml:space="preserve">стилизации природных форм в технике, архитектуре и др.; </w:t>
      </w:r>
    </w:p>
    <w:p w:rsidR="00214837" w:rsidRDefault="00214837" w:rsidP="00936676">
      <w:pPr>
        <w:numPr>
          <w:ilvl w:val="0"/>
          <w:numId w:val="10"/>
        </w:numPr>
        <w:ind w:left="0"/>
        <w:jc w:val="both"/>
      </w:pPr>
      <w:r>
        <w:t xml:space="preserve">художественных техниках (в рамках </w:t>
      </w:r>
      <w:proofErr w:type="gramStart"/>
      <w:r>
        <w:t>изученного</w:t>
      </w:r>
      <w:proofErr w:type="gramEnd"/>
      <w:r>
        <w:t xml:space="preserve">). </w:t>
      </w:r>
    </w:p>
    <w:p w:rsidR="00214837" w:rsidRDefault="00214837" w:rsidP="00936676">
      <w:pPr>
        <w:jc w:val="both"/>
      </w:pPr>
      <w:r>
        <w:t xml:space="preserve">Уметь самостоятельно: </w:t>
      </w:r>
    </w:p>
    <w:p w:rsidR="00214837" w:rsidRDefault="00214837" w:rsidP="00936676">
      <w:pPr>
        <w:numPr>
          <w:ilvl w:val="0"/>
          <w:numId w:val="11"/>
        </w:numPr>
        <w:ind w:left="0"/>
        <w:jc w:val="both"/>
      </w:pPr>
      <w:r>
        <w:t xml:space="preserve">читать простейший чертеж (эскиз) разверток; </w:t>
      </w:r>
    </w:p>
    <w:p w:rsidR="00214837" w:rsidRDefault="00214837" w:rsidP="00936676">
      <w:pPr>
        <w:numPr>
          <w:ilvl w:val="0"/>
          <w:numId w:val="11"/>
        </w:numPr>
        <w:ind w:left="0"/>
        <w:jc w:val="both"/>
      </w:pPr>
      <w:r>
        <w:t xml:space="preserve">выполнять разметку разверток с помощью чертежных инструментов; </w:t>
      </w:r>
    </w:p>
    <w:p w:rsidR="00214837" w:rsidRDefault="00214837" w:rsidP="00936676">
      <w:pPr>
        <w:numPr>
          <w:ilvl w:val="0"/>
          <w:numId w:val="11"/>
        </w:numPr>
        <w:ind w:left="0"/>
        <w:jc w:val="both"/>
      </w:pPr>
      <w:r>
        <w:t xml:space="preserve">подбирать  и  обосновывать  наиболее  рациональные  технологические  приемы изготовления изделий; </w:t>
      </w:r>
    </w:p>
    <w:p w:rsidR="00214837" w:rsidRDefault="00214837" w:rsidP="00936676">
      <w:pPr>
        <w:numPr>
          <w:ilvl w:val="0"/>
          <w:numId w:val="11"/>
        </w:numPr>
        <w:ind w:left="0"/>
        <w:jc w:val="both"/>
      </w:pPr>
      <w:r>
        <w:t xml:space="preserve">выполнять рицовку; </w:t>
      </w:r>
    </w:p>
    <w:p w:rsidR="00214837" w:rsidRDefault="00214837" w:rsidP="00936676">
      <w:pPr>
        <w:numPr>
          <w:ilvl w:val="0"/>
          <w:numId w:val="11"/>
        </w:numPr>
        <w:ind w:left="0"/>
        <w:jc w:val="both"/>
      </w:pPr>
      <w: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214837" w:rsidRDefault="00214837" w:rsidP="00936676">
      <w:pPr>
        <w:jc w:val="both"/>
      </w:pPr>
      <w:r>
        <w:rPr>
          <w:b/>
          <w:bCs/>
          <w:i/>
          <w:iCs/>
        </w:rPr>
        <w:t xml:space="preserve">3.  Конструирование и моделирование </w:t>
      </w:r>
      <w:r>
        <w:t xml:space="preserve"> </w:t>
      </w:r>
    </w:p>
    <w:p w:rsidR="00214837" w:rsidRDefault="00214837" w:rsidP="00936676">
      <w:pPr>
        <w:jc w:val="both"/>
      </w:pPr>
      <w:r>
        <w:t xml:space="preserve">Знать: </w:t>
      </w:r>
    </w:p>
    <w:p w:rsidR="00214837" w:rsidRDefault="00214837" w:rsidP="00936676">
      <w:pPr>
        <w:numPr>
          <w:ilvl w:val="0"/>
          <w:numId w:val="12"/>
        </w:numPr>
        <w:ind w:left="0"/>
        <w:jc w:val="both"/>
      </w:pPr>
      <w:r>
        <w:t xml:space="preserve">простейшие способы достижения прочности конструкций. </w:t>
      </w:r>
    </w:p>
    <w:p w:rsidR="00214837" w:rsidRDefault="00214837" w:rsidP="00936676">
      <w:pPr>
        <w:jc w:val="both"/>
      </w:pPr>
      <w:r>
        <w:t xml:space="preserve">Уметь: </w:t>
      </w:r>
    </w:p>
    <w:p w:rsidR="00214837" w:rsidRDefault="00214837" w:rsidP="00936676">
      <w:pPr>
        <w:numPr>
          <w:ilvl w:val="0"/>
          <w:numId w:val="12"/>
        </w:numPr>
        <w:ind w:left="0"/>
        <w:jc w:val="both"/>
      </w:pPr>
      <w: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214837" w:rsidRDefault="00214837" w:rsidP="00936676">
      <w:pPr>
        <w:numPr>
          <w:ilvl w:val="0"/>
          <w:numId w:val="12"/>
        </w:numPr>
        <w:ind w:left="0"/>
        <w:jc w:val="both"/>
      </w:pPr>
      <w:r>
        <w:t xml:space="preserve">изменять конструкцию изделия по заданным условиям; </w:t>
      </w:r>
    </w:p>
    <w:p w:rsidR="00214837" w:rsidRDefault="00214837" w:rsidP="00936676">
      <w:pPr>
        <w:numPr>
          <w:ilvl w:val="0"/>
          <w:numId w:val="12"/>
        </w:numPr>
        <w:ind w:left="0"/>
        <w:jc w:val="both"/>
      </w:pPr>
      <w:r>
        <w:t xml:space="preserve">выбирать способ соединения и соединительный материал в зависимости от требований конструкции.  </w:t>
      </w:r>
    </w:p>
    <w:p w:rsidR="00214837" w:rsidRDefault="00214837" w:rsidP="00936676">
      <w:pPr>
        <w:jc w:val="both"/>
      </w:pPr>
      <w:r>
        <w:rPr>
          <w:b/>
          <w:bCs/>
          <w:i/>
          <w:iCs/>
        </w:rPr>
        <w:t xml:space="preserve">4.  Использование компьютерных технологий (практика работы на компьютере) </w:t>
      </w:r>
      <w:r>
        <w:t xml:space="preserve"> </w:t>
      </w:r>
    </w:p>
    <w:p w:rsidR="00214837" w:rsidRDefault="00214837" w:rsidP="00936676">
      <w:pPr>
        <w:jc w:val="both"/>
      </w:pPr>
      <w:r>
        <w:t xml:space="preserve">Иметь представление: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об использовании компьютеров в различных сферах жизни и деятельности человека. </w:t>
      </w:r>
    </w:p>
    <w:p w:rsidR="00214837" w:rsidRDefault="00214837" w:rsidP="00936676">
      <w:pPr>
        <w:jc w:val="both"/>
      </w:pPr>
      <w:r>
        <w:t xml:space="preserve">Знать: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названия и основное назначение частей компьютера (с которыми работали на уроках). </w:t>
      </w:r>
    </w:p>
    <w:p w:rsidR="00214837" w:rsidRDefault="00214837" w:rsidP="00936676">
      <w:pPr>
        <w:jc w:val="both"/>
      </w:pPr>
      <w:r>
        <w:t xml:space="preserve">Уметь с помощью учителя: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создавать небольшие текс ты и печатные публикации с  использованием изображений на экране компьютера;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оформлять текс т (выбор шрифта, его размера и цвета, выравнивание абзаца);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работать с доступной информацией; </w:t>
      </w:r>
    </w:p>
    <w:p w:rsidR="00214837" w:rsidRDefault="00214837" w:rsidP="00936676">
      <w:pPr>
        <w:numPr>
          <w:ilvl w:val="0"/>
          <w:numId w:val="13"/>
        </w:numPr>
        <w:ind w:left="0"/>
        <w:jc w:val="both"/>
      </w:pPr>
      <w:r>
        <w:t xml:space="preserve">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214837" w:rsidRDefault="00214837" w:rsidP="00936676">
      <w:pPr>
        <w:jc w:val="both"/>
      </w:pPr>
    </w:p>
    <w:p w:rsidR="00214837" w:rsidRPr="00547729" w:rsidRDefault="00214837" w:rsidP="00E40F91">
      <w:pPr>
        <w:jc w:val="center"/>
        <w:rPr>
          <w:b/>
          <w:bCs/>
        </w:rPr>
      </w:pPr>
    </w:p>
    <w:tbl>
      <w:tblPr>
        <w:tblW w:w="13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8115"/>
        <w:gridCol w:w="855"/>
        <w:gridCol w:w="1129"/>
        <w:gridCol w:w="2264"/>
        <w:gridCol w:w="142"/>
      </w:tblGrid>
      <w:tr w:rsidR="00214837" w:rsidRPr="00547729">
        <w:tc>
          <w:tcPr>
            <w:tcW w:w="741" w:type="dxa"/>
            <w:vMerge w:val="restart"/>
          </w:tcPr>
          <w:p w:rsidR="00214837" w:rsidRPr="00547729" w:rsidRDefault="00214837" w:rsidP="00042760">
            <w:pPr>
              <w:jc w:val="center"/>
            </w:pPr>
            <w:r w:rsidRPr="00547729">
              <w:lastRenderedPageBreak/>
              <w:t xml:space="preserve">№ </w:t>
            </w:r>
            <w:proofErr w:type="gramStart"/>
            <w:r w:rsidRPr="00547729">
              <w:t>п</w:t>
            </w:r>
            <w:proofErr w:type="gramEnd"/>
            <w:r w:rsidRPr="00547729">
              <w:t>/п</w:t>
            </w:r>
          </w:p>
        </w:tc>
        <w:tc>
          <w:tcPr>
            <w:tcW w:w="8115" w:type="dxa"/>
            <w:vMerge w:val="restart"/>
          </w:tcPr>
          <w:p w:rsidR="00214837" w:rsidRPr="00547729" w:rsidRDefault="00214837" w:rsidP="00042760">
            <w:pPr>
              <w:jc w:val="center"/>
            </w:pPr>
            <w:r w:rsidRPr="00547729">
              <w:t>Наименование раздела и тем</w:t>
            </w:r>
          </w:p>
        </w:tc>
        <w:tc>
          <w:tcPr>
            <w:tcW w:w="855" w:type="dxa"/>
            <w:vMerge w:val="restart"/>
          </w:tcPr>
          <w:p w:rsidR="00214837" w:rsidRDefault="00214837" w:rsidP="00042760">
            <w:pPr>
              <w:jc w:val="center"/>
            </w:pPr>
            <w:r>
              <w:t xml:space="preserve">Дата </w:t>
            </w:r>
          </w:p>
        </w:tc>
        <w:tc>
          <w:tcPr>
            <w:tcW w:w="1129" w:type="dxa"/>
            <w:vMerge w:val="restart"/>
          </w:tcPr>
          <w:p w:rsidR="00214837" w:rsidRPr="00547729" w:rsidRDefault="00214837" w:rsidP="00042760">
            <w:pPr>
              <w:jc w:val="center"/>
            </w:pPr>
            <w:r>
              <w:t>Кол-во часов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214837" w:rsidRPr="00547729" w:rsidRDefault="00214837" w:rsidP="00042760">
            <w:pPr>
              <w:tabs>
                <w:tab w:val="left" w:pos="3165"/>
                <w:tab w:val="center" w:pos="4089"/>
              </w:tabs>
            </w:pPr>
          </w:p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  <w:vMerge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  <w:vMerge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55" w:type="dxa"/>
            <w:vMerge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1129" w:type="dxa"/>
            <w:vMerge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2264" w:type="dxa"/>
            <w:tcBorders>
              <w:top w:val="nil"/>
            </w:tcBorders>
          </w:tcPr>
          <w:p w:rsidR="00214837" w:rsidRPr="00547729" w:rsidRDefault="00214837" w:rsidP="00042760">
            <w:pPr>
              <w:jc w:val="center"/>
            </w:pPr>
            <w:r>
              <w:t xml:space="preserve">Примечание </w:t>
            </w:r>
          </w:p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  <w:tcBorders>
              <w:bottom w:val="nil"/>
            </w:tcBorders>
          </w:tcPr>
          <w:p w:rsidR="00214837" w:rsidRPr="00547729" w:rsidRDefault="00214837" w:rsidP="00042760">
            <w:pPr>
              <w:jc w:val="center"/>
            </w:pPr>
            <w:r w:rsidRPr="00547729">
              <w:t>1</w:t>
            </w:r>
          </w:p>
        </w:tc>
        <w:tc>
          <w:tcPr>
            <w:tcW w:w="8115" w:type="dxa"/>
            <w:tcBorders>
              <w:bottom w:val="nil"/>
            </w:tcBorders>
          </w:tcPr>
          <w:p w:rsidR="00214837" w:rsidRPr="00547729" w:rsidRDefault="00214837" w:rsidP="00042760">
            <w:r w:rsidRPr="00547729">
              <w:rPr>
                <w:b/>
                <w:bCs/>
              </w:rPr>
              <w:t>Современное производство.</w:t>
            </w:r>
          </w:p>
          <w:p w:rsidR="00214837" w:rsidRPr="00547729" w:rsidRDefault="00214837" w:rsidP="00042760">
            <w:r w:rsidRPr="00547729">
              <w:t>Штучное и массовое.</w:t>
            </w:r>
          </w:p>
        </w:tc>
        <w:tc>
          <w:tcPr>
            <w:tcW w:w="855" w:type="dxa"/>
            <w:tcBorders>
              <w:bottom w:val="nil"/>
            </w:tcBorders>
          </w:tcPr>
          <w:p w:rsidR="00214837" w:rsidRPr="00547729" w:rsidRDefault="00214837" w:rsidP="00042760"/>
        </w:tc>
        <w:tc>
          <w:tcPr>
            <w:tcW w:w="1129" w:type="dxa"/>
            <w:tcBorders>
              <w:bottom w:val="nil"/>
            </w:tcBorders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От мастерской ремесленника к промышленному комбинату. Быстрее, больше.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Что такое научно-технический прогресс. Научно-технический прогресс.</w:t>
            </w:r>
          </w:p>
          <w:p w:rsidR="00214837" w:rsidRPr="00547729" w:rsidRDefault="00214837" w:rsidP="00042760">
            <w:r w:rsidRPr="00547729">
              <w:t>Современное производство.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4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Как люди совершают открытия.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5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Как работает современный завод.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6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Какие бывают двигатели.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  <w:vMerge w:val="restart"/>
          </w:tcPr>
          <w:p w:rsidR="00214837" w:rsidRPr="00547729" w:rsidRDefault="00214837" w:rsidP="00042760">
            <w:pPr>
              <w:rPr>
                <w:b/>
                <w:bCs/>
              </w:rPr>
            </w:pPr>
            <w:r w:rsidRPr="00547729">
              <w:rPr>
                <w:b/>
                <w:bCs/>
              </w:rPr>
              <w:t>Материалы для современного производства.</w:t>
            </w:r>
          </w:p>
          <w:p w:rsidR="00214837" w:rsidRPr="00547729" w:rsidRDefault="00214837" w:rsidP="00042760">
            <w:r w:rsidRPr="00547729">
              <w:t>Что изготавливают из нефти.</w:t>
            </w:r>
          </w:p>
          <w:p w:rsidR="00214837" w:rsidRPr="00547729" w:rsidRDefault="00214837" w:rsidP="00042760">
            <w:r w:rsidRPr="00547729">
              <w:t>Черное золото. Как добывают нефть и газ</w:t>
            </w:r>
          </w:p>
          <w:p w:rsidR="00214837" w:rsidRPr="00547729" w:rsidRDefault="00214837" w:rsidP="00042760">
            <w:r w:rsidRPr="00547729">
              <w:t>Проблемы экологии.</w:t>
            </w:r>
          </w:p>
        </w:tc>
        <w:tc>
          <w:tcPr>
            <w:tcW w:w="855" w:type="dxa"/>
            <w:vMerge w:val="restart"/>
          </w:tcPr>
          <w:p w:rsidR="00214837" w:rsidRPr="00547729" w:rsidRDefault="00214837" w:rsidP="00042760"/>
        </w:tc>
        <w:tc>
          <w:tcPr>
            <w:tcW w:w="3393" w:type="dxa"/>
            <w:gridSpan w:val="2"/>
            <w:vMerge w:val="restart"/>
          </w:tcPr>
          <w:p w:rsidR="00214837" w:rsidRDefault="00214837" w:rsidP="00042760"/>
          <w:p w:rsidR="00214837" w:rsidRPr="00547729" w:rsidRDefault="00214837" w:rsidP="00042760">
            <w:r w:rsidRPr="00547729">
              <w:t>1</w:t>
            </w:r>
          </w:p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7</w:t>
            </w:r>
          </w:p>
        </w:tc>
        <w:tc>
          <w:tcPr>
            <w:tcW w:w="8115" w:type="dxa"/>
            <w:vMerge/>
          </w:tcPr>
          <w:p w:rsidR="00214837" w:rsidRPr="00547729" w:rsidRDefault="00214837" w:rsidP="00042760"/>
        </w:tc>
        <w:tc>
          <w:tcPr>
            <w:tcW w:w="855" w:type="dxa"/>
            <w:vMerge/>
          </w:tcPr>
          <w:p w:rsidR="00214837" w:rsidRPr="00547729" w:rsidRDefault="00214837" w:rsidP="00042760"/>
        </w:tc>
        <w:tc>
          <w:tcPr>
            <w:tcW w:w="3393" w:type="dxa"/>
            <w:gridSpan w:val="2"/>
            <w:vMerge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8</w:t>
            </w:r>
          </w:p>
        </w:tc>
        <w:tc>
          <w:tcPr>
            <w:tcW w:w="8115" w:type="dxa"/>
            <w:vMerge/>
          </w:tcPr>
          <w:p w:rsidR="00214837" w:rsidRPr="00547729" w:rsidRDefault="00214837" w:rsidP="00042760"/>
        </w:tc>
        <w:tc>
          <w:tcPr>
            <w:tcW w:w="855" w:type="dxa"/>
            <w:vMerge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9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10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Природоохранные и сельскохозяйственные технологии.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 w:rsidTr="00F278F2">
        <w:trPr>
          <w:gridAfter w:val="1"/>
          <w:wAfter w:w="142" w:type="dxa"/>
          <w:trHeight w:val="384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11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Агротехнические приемы выращивания луковичных растений.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  <w:bookmarkStart w:id="2" w:name="_GoBack"/>
            <w:bookmarkEnd w:id="2"/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12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Чудеса в саду и огороде.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13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Деятельность человека в поиске и открытии пищевых технологий.</w:t>
            </w:r>
          </w:p>
          <w:p w:rsidR="00214837" w:rsidRPr="00547729" w:rsidRDefault="00214837" w:rsidP="00042760">
            <w:r w:rsidRPr="00547729">
              <w:t>Как питаются космонавты.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14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Цветочная сказка.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34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15</w:t>
            </w:r>
          </w:p>
        </w:tc>
        <w:tc>
          <w:tcPr>
            <w:tcW w:w="8115" w:type="dxa"/>
          </w:tcPr>
          <w:p w:rsidR="00214837" w:rsidRPr="00547729" w:rsidRDefault="00214837" w:rsidP="00042760">
            <w:pPr>
              <w:rPr>
                <w:b/>
                <w:bCs/>
              </w:rPr>
            </w:pPr>
            <w:r w:rsidRPr="00547729">
              <w:rPr>
                <w:b/>
                <w:bCs/>
              </w:rPr>
              <w:t xml:space="preserve">Жилище человека </w:t>
            </w:r>
          </w:p>
          <w:p w:rsidR="00214837" w:rsidRPr="00547729" w:rsidRDefault="00214837" w:rsidP="00042760">
            <w:r w:rsidRPr="00547729">
              <w:t>О чём рассказывает дом. Дом для семьи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16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Какие бывают города.</w:t>
            </w:r>
          </w:p>
          <w:p w:rsidR="00214837" w:rsidRPr="00547729" w:rsidRDefault="00214837" w:rsidP="00042760">
            <w:r w:rsidRPr="00547729">
              <w:t>Как дом стал небоскребом.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17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Города будущего.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18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Проверь себя.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  <w:vMerge w:val="restart"/>
          </w:tcPr>
          <w:p w:rsidR="00214837" w:rsidRPr="00547729" w:rsidRDefault="00214837" w:rsidP="00042760">
            <w:pPr>
              <w:jc w:val="center"/>
            </w:pPr>
            <w:r w:rsidRPr="00547729">
              <w:t>19</w:t>
            </w:r>
          </w:p>
        </w:tc>
        <w:tc>
          <w:tcPr>
            <w:tcW w:w="8115" w:type="dxa"/>
            <w:vMerge w:val="restart"/>
          </w:tcPr>
          <w:p w:rsidR="00214837" w:rsidRPr="00547729" w:rsidRDefault="00214837" w:rsidP="00042760">
            <w:pPr>
              <w:rPr>
                <w:b/>
                <w:bCs/>
              </w:rPr>
            </w:pPr>
            <w:r w:rsidRPr="00547729">
              <w:rPr>
                <w:b/>
                <w:bCs/>
              </w:rPr>
              <w:t>Дизайн</w:t>
            </w:r>
          </w:p>
          <w:p w:rsidR="00214837" w:rsidRPr="00547729" w:rsidRDefault="00214837" w:rsidP="00042760">
            <w:r w:rsidRPr="00547729">
              <w:t>Что такое дизайн. Его роль и место в современной проектной деятельности.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/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  <w:vMerge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  <w:vMerge/>
          </w:tcPr>
          <w:p w:rsidR="00214837" w:rsidRPr="00547729" w:rsidRDefault="00214837" w:rsidP="00042760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20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Дизайн техники.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Этапы создания дизайна технического изделия.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/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lastRenderedPageBreak/>
              <w:t>21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Дизайн рекламной продукции.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49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22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Дизайн интерьера и ландшафта. Дизайн и маркетинг.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23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Дизайн одежды. Пять задач дизайнера – модельера.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24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Отделка одежды.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25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Аксессуары в одежде.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41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26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Проверь себя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1104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27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rPr>
                <w:b/>
                <w:bCs/>
              </w:rPr>
              <w:t xml:space="preserve">Компьютерный мир. </w:t>
            </w:r>
            <w:r w:rsidRPr="00547729">
              <w:t>Что такое компьютер?</w:t>
            </w:r>
          </w:p>
          <w:p w:rsidR="00214837" w:rsidRPr="00547729" w:rsidRDefault="00214837" w:rsidP="00042760">
            <w:r w:rsidRPr="00547729">
              <w:t>Основные устройства компьютера</w:t>
            </w:r>
          </w:p>
          <w:p w:rsidR="00214837" w:rsidRPr="00547729" w:rsidRDefault="00214837" w:rsidP="00042760">
            <w:r w:rsidRPr="00547729">
              <w:t xml:space="preserve">Изучение  внешнего и внутреннего устройства компьютера. Техника безопасности. 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28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Современный информационный мир и информационные технологии. Правила техники безопасности при работе с компьютером.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29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Что умеют компьютеры. Компьютеры в быту. Правила пользования компьютером.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Компьютеры в медицине. Правила пользования компьютером.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/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Компьютеры и прогнозирование погоды. Правила пользования компьютером.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/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Компьютеры в учреждениях, на предприятиях. Правила пользования компьютером.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/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30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rPr>
                <w:i/>
                <w:iCs/>
                <w:u w:val="single"/>
              </w:rPr>
              <w:t>Практикум овладения компьютером.</w:t>
            </w:r>
            <w:r w:rsidRPr="00547729">
              <w:t xml:space="preserve"> Как создать документ. 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31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Файлы и папки. Создание текстов.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  <w:trHeight w:val="562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32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Форматирование текста. Как вставить картинку в документ.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33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Создание таблиц.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  <w:tr w:rsidR="00214837" w:rsidRPr="00547729">
        <w:trPr>
          <w:gridAfter w:val="1"/>
          <w:wAfter w:w="142" w:type="dxa"/>
        </w:trPr>
        <w:tc>
          <w:tcPr>
            <w:tcW w:w="741" w:type="dxa"/>
          </w:tcPr>
          <w:p w:rsidR="00214837" w:rsidRPr="00547729" w:rsidRDefault="00214837" w:rsidP="00042760">
            <w:pPr>
              <w:jc w:val="center"/>
            </w:pPr>
            <w:r w:rsidRPr="00547729">
              <w:t>34</w:t>
            </w:r>
          </w:p>
        </w:tc>
        <w:tc>
          <w:tcPr>
            <w:tcW w:w="8115" w:type="dxa"/>
          </w:tcPr>
          <w:p w:rsidR="00214837" w:rsidRPr="00547729" w:rsidRDefault="00214837" w:rsidP="00042760">
            <w:r w:rsidRPr="00547729">
              <w:t>Проверь себя.</w:t>
            </w:r>
          </w:p>
        </w:tc>
        <w:tc>
          <w:tcPr>
            <w:tcW w:w="855" w:type="dxa"/>
          </w:tcPr>
          <w:p w:rsidR="00214837" w:rsidRPr="00547729" w:rsidRDefault="00214837" w:rsidP="00042760"/>
        </w:tc>
        <w:tc>
          <w:tcPr>
            <w:tcW w:w="1129" w:type="dxa"/>
          </w:tcPr>
          <w:p w:rsidR="00214837" w:rsidRPr="00547729" w:rsidRDefault="00214837" w:rsidP="00042760">
            <w:r w:rsidRPr="00547729">
              <w:t>1</w:t>
            </w:r>
          </w:p>
        </w:tc>
        <w:tc>
          <w:tcPr>
            <w:tcW w:w="2264" w:type="dxa"/>
          </w:tcPr>
          <w:p w:rsidR="00214837" w:rsidRPr="00547729" w:rsidRDefault="00214837" w:rsidP="00042760"/>
        </w:tc>
      </w:tr>
    </w:tbl>
    <w:p w:rsidR="00214837" w:rsidRDefault="00214837" w:rsidP="00936676">
      <w:pPr>
        <w:jc w:val="both"/>
      </w:pPr>
    </w:p>
    <w:p w:rsidR="00214837" w:rsidRDefault="00214837" w:rsidP="00936676">
      <w:pPr>
        <w:pStyle w:val="ListParagraph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sectPr w:rsidR="00214837" w:rsidSect="009366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FD"/>
    <w:rsid w:val="00042760"/>
    <w:rsid w:val="000529FD"/>
    <w:rsid w:val="000606DF"/>
    <w:rsid w:val="000D4B2D"/>
    <w:rsid w:val="000E1F0E"/>
    <w:rsid w:val="001413B6"/>
    <w:rsid w:val="001640D9"/>
    <w:rsid w:val="001B5223"/>
    <w:rsid w:val="00214837"/>
    <w:rsid w:val="00226D94"/>
    <w:rsid w:val="00461517"/>
    <w:rsid w:val="00547729"/>
    <w:rsid w:val="005E5DD1"/>
    <w:rsid w:val="006E39C9"/>
    <w:rsid w:val="007D3543"/>
    <w:rsid w:val="00871A80"/>
    <w:rsid w:val="00886F2B"/>
    <w:rsid w:val="00936676"/>
    <w:rsid w:val="0096062F"/>
    <w:rsid w:val="009A3189"/>
    <w:rsid w:val="009B463A"/>
    <w:rsid w:val="009E25ED"/>
    <w:rsid w:val="00CA5E12"/>
    <w:rsid w:val="00CD30BA"/>
    <w:rsid w:val="00E40F91"/>
    <w:rsid w:val="00E805BD"/>
    <w:rsid w:val="00EF01BD"/>
    <w:rsid w:val="00F278F2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676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36676"/>
    <w:pPr>
      <w:ind w:left="720"/>
    </w:pPr>
  </w:style>
  <w:style w:type="character" w:customStyle="1" w:styleId="NoSpacingChar">
    <w:name w:val="No Spacing Char"/>
    <w:link w:val="NoSpacing1"/>
    <w:uiPriority w:val="99"/>
    <w:locked/>
    <w:rsid w:val="00936676"/>
    <w:rPr>
      <w:rFonts w:ascii="Calibri" w:hAnsi="Calibri" w:cs="Calibri"/>
      <w:sz w:val="22"/>
      <w:szCs w:val="22"/>
      <w:lang w:val="ru-RU" w:eastAsia="ru-RU"/>
    </w:rPr>
  </w:style>
  <w:style w:type="paragraph" w:customStyle="1" w:styleId="NoSpacing1">
    <w:name w:val="No Spacing1"/>
    <w:link w:val="NoSpacingChar"/>
    <w:uiPriority w:val="99"/>
    <w:rsid w:val="00936676"/>
    <w:rPr>
      <w:rFonts w:cs="Calibri"/>
      <w:sz w:val="22"/>
      <w:szCs w:val="22"/>
    </w:rPr>
  </w:style>
  <w:style w:type="character" w:customStyle="1" w:styleId="c1">
    <w:name w:val="c1"/>
    <w:uiPriority w:val="99"/>
    <w:rsid w:val="00936676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9366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4102</Words>
  <Characters>23388</Characters>
  <Application>Microsoft Office Word</Application>
  <DocSecurity>0</DocSecurity>
  <Lines>194</Lines>
  <Paragraphs>54</Paragraphs>
  <ScaleCrop>false</ScaleCrop>
  <Company>Hewlett-Packard</Company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2</cp:lastModifiedBy>
  <cp:revision>6</cp:revision>
  <dcterms:created xsi:type="dcterms:W3CDTF">2016-09-18T14:22:00Z</dcterms:created>
  <dcterms:modified xsi:type="dcterms:W3CDTF">2023-10-08T05:36:00Z</dcterms:modified>
</cp:coreProperties>
</file>