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5" w:rsidRPr="00B04D5B" w:rsidRDefault="005775DC" w:rsidP="008959E8">
      <w:pPr>
        <w:shd w:val="clear" w:color="auto" w:fill="FFFFFF"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тчёт о работе М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ОУ «</w:t>
      </w:r>
      <w:proofErr w:type="gramStart"/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Туруханская</w:t>
      </w:r>
      <w:proofErr w:type="gramEnd"/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СШ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B146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1» </w:t>
      </w:r>
    </w:p>
    <w:p w:rsidR="0019592D" w:rsidRPr="00B04D5B" w:rsidRDefault="008959E8" w:rsidP="008959E8">
      <w:pPr>
        <w:shd w:val="clear" w:color="auto" w:fill="FFFFFF"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</w:t>
      </w:r>
      <w:proofErr w:type="spellStart"/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антикоррупционной</w:t>
      </w:r>
      <w:proofErr w:type="spellEnd"/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 направленности 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20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</w:t>
      </w:r>
      <w:r w:rsidR="00F408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4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учебный год.</w:t>
      </w:r>
    </w:p>
    <w:p w:rsidR="008959E8" w:rsidRPr="00B04D5B" w:rsidRDefault="008959E8" w:rsidP="00B04D5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9"/>
          <w:lang w:eastAsia="ru-RU"/>
        </w:rPr>
      </w:pPr>
    </w:p>
    <w:p w:rsidR="00B04D5B" w:rsidRPr="00B04D5B" w:rsidRDefault="00B04D5B" w:rsidP="00B04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ab/>
        <w:t>Противодействие коррупции сегодня является одной из центральных тем в Российском обществе и мировом сообществе в целом. Важной составляющей по формированию в обществе нетерпимого отношения к коррупционному поведению является система образования.</w:t>
      </w:r>
    </w:p>
    <w:p w:rsidR="00B04D5B" w:rsidRPr="00B04D5B" w:rsidRDefault="00B04D5B" w:rsidP="00B0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содержании школьного образования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- превращения России в современное правовое государство. </w:t>
      </w:r>
    </w:p>
    <w:p w:rsidR="00B04D5B" w:rsidRPr="00B04D5B" w:rsidRDefault="00B04D5B" w:rsidP="00B0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 Образование направлено как на формирование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мировоззрения, так и на формирование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стандарта поведения и активной гражданской позиции (комплексность).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</w:t>
      </w:r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М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Б</w:t>
      </w:r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ОУ «</w:t>
      </w:r>
      <w:proofErr w:type="gramStart"/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Туруханская</w:t>
      </w:r>
      <w:proofErr w:type="gramEnd"/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СШ №1» </w:t>
      </w:r>
      <w:r w:rsidRPr="00B04D5B">
        <w:rPr>
          <w:rFonts w:ascii="Times New Roman" w:hAnsi="Times New Roman" w:cs="Times New Roman"/>
          <w:sz w:val="24"/>
          <w:szCs w:val="28"/>
        </w:rPr>
        <w:t>приняты меры, направленные на противодействие коррупции, предусмотренные ст. 13.3 Федерального закона от 25.12.2008 №273-ФЗ «О противодействии коррупции». Разработаны локальные акты, регулирующие вопросы противодействия коррупции: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>приказ о назначении ответственного лица за осуществление мероприятий по профилактике коррупции;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>приказ о создании комиссии по противодействию коррупции;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положение о </w:t>
      </w:r>
      <w:r w:rsidRPr="00B04D5B">
        <w:rPr>
          <w:rFonts w:ascii="Times New Roman" w:eastAsia="Calibri" w:hAnsi="Times New Roman" w:cs="Times New Roman"/>
          <w:sz w:val="24"/>
          <w:szCs w:val="28"/>
        </w:rPr>
        <w:t>противодействии коррупции</w:t>
      </w:r>
      <w:r w:rsidRPr="00B04D5B">
        <w:rPr>
          <w:rFonts w:ascii="Times New Roman" w:hAnsi="Times New Roman" w:cs="Times New Roman"/>
          <w:sz w:val="24"/>
          <w:szCs w:val="28"/>
        </w:rPr>
        <w:t>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B04D5B">
        <w:rPr>
          <w:rStyle w:val="a5"/>
          <w:rFonts w:ascii="Times New Roman" w:hAnsi="Times New Roman" w:cs="Times New Roman"/>
          <w:b w:val="0"/>
          <w:sz w:val="24"/>
          <w:szCs w:val="28"/>
        </w:rPr>
        <w:t>кодекс этики и служебного поведения работников;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п</w:t>
      </w:r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лан мероприятий </w:t>
      </w:r>
      <w:proofErr w:type="spellStart"/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>антикоррупционной</w:t>
      </w:r>
      <w:proofErr w:type="spellEnd"/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 направленности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 на </w:t>
      </w:r>
      <w:r w:rsidR="006276C9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новый </w:t>
      </w:r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 учебный год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 xml:space="preserve">С целью создания и внедрения организационно-правовых механизмов, нравственно-психологической атмосферы, направленных на эффективную профилактику коррупции в школе разработан план мероприятий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направленности</w:t>
      </w: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Согласно плану прошли заседания комиссии по противодействию коррупции, на котором утвержден план </w:t>
      </w: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 xml:space="preserve">мероприятий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направленности, проверены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новые должностные инструкции работников учреждения на предмет наличия в них </w:t>
      </w:r>
      <w:proofErr w:type="spellStart"/>
      <w:r w:rsidRPr="00B04D5B">
        <w:rPr>
          <w:rFonts w:ascii="Times New Roman" w:hAnsi="Times New Roman"/>
          <w:sz w:val="24"/>
          <w:szCs w:val="28"/>
          <w:lang w:eastAsia="hi-IN" w:bidi="hi-IN"/>
        </w:rPr>
        <w:t>коррупциогенных</w:t>
      </w:r>
      <w:proofErr w:type="spellEnd"/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факторов, которые могут оказать влияние на работника при исполнении им своих должностных обязанностей; проведен мониторинг всех локальных актов, издаваемых администрацией школы на предмет соответствия действующему законодательству.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На совещании трудового коллектива все работники школы </w:t>
      </w:r>
      <w:r w:rsidR="0019677E" w:rsidRPr="00B04D5B">
        <w:rPr>
          <w:rFonts w:ascii="Times New Roman" w:hAnsi="Times New Roman" w:cs="Times New Roman"/>
          <w:sz w:val="24"/>
          <w:szCs w:val="28"/>
        </w:rPr>
        <w:t xml:space="preserve">были </w:t>
      </w:r>
      <w:r w:rsidRPr="00B04D5B">
        <w:rPr>
          <w:rFonts w:ascii="Times New Roman" w:hAnsi="Times New Roman" w:cs="Times New Roman"/>
          <w:sz w:val="24"/>
          <w:szCs w:val="28"/>
        </w:rPr>
        <w:t>ознакомлены с положением о противодействии коррупции, с кодексом этики и служебного поведения работников. Также с</w:t>
      </w:r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педагогическим коллективом проводились беседы о </w:t>
      </w:r>
      <w:proofErr w:type="spellStart"/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стратегии в России, где затрагивались правовые основы деятельности образовательного учреждения.</w:t>
      </w:r>
      <w:r w:rsidRPr="00B04D5B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514D95" w:rsidRPr="00B04D5B" w:rsidRDefault="008959E8" w:rsidP="00514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Важной составляющей в формировании </w:t>
      </w:r>
      <w:proofErr w:type="spellStart"/>
      <w:r w:rsidRPr="00B04D5B">
        <w:rPr>
          <w:rFonts w:ascii="Times New Roman" w:eastAsia="Calibri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 мировоззрения является использование потенциала воспитательной работы в школе.</w:t>
      </w:r>
      <w:r w:rsidRPr="00B04D5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D5B">
        <w:rPr>
          <w:rFonts w:ascii="Times New Roman" w:eastAsia="Calibri" w:hAnsi="Times New Roman" w:cs="Times New Roman"/>
          <w:sz w:val="24"/>
          <w:szCs w:val="28"/>
        </w:rPr>
        <w:t>Антикоррупционное</w:t>
      </w:r>
      <w:proofErr w:type="spellEnd"/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 образование школьников осуществляется через уроки и классные часы, конкурсы и игры, беседы, дискуссии и тренинги, следовательно, интегрируется в образовательный процесс.</w:t>
      </w:r>
      <w:r w:rsidRPr="00B04D5B">
        <w:rPr>
          <w:rFonts w:ascii="Times New Roman" w:hAnsi="Times New Roman" w:cs="Times New Roman"/>
          <w:sz w:val="24"/>
          <w:szCs w:val="28"/>
        </w:rPr>
        <w:t xml:space="preserve">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Во всех классах прошли классные часы по формированию ценностей и жизненных принципов, профессиональному и общекультурному становлению обучающихся. </w:t>
      </w:r>
      <w:r w:rsidR="00514D95"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Через классные родительские собрания родителям разъяснена политика школы в отношении коррупции. В феврале 20</w:t>
      </w:r>
      <w:r w:rsidR="00514D95">
        <w:rPr>
          <w:rFonts w:ascii="Times New Roman" w:hAnsi="Times New Roman" w:cs="Times New Roman"/>
          <w:sz w:val="24"/>
          <w:szCs w:val="28"/>
          <w:shd w:val="clear" w:color="auto" w:fill="FFFFFF"/>
        </w:rPr>
        <w:t>20</w:t>
      </w:r>
      <w:r w:rsidR="00514D95"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года н</w:t>
      </w:r>
      <w:r w:rsidR="00514D95"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 общешкольном родительском собрании </w:t>
      </w:r>
      <w:r w:rsidR="00514D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представлен</w:t>
      </w:r>
      <w:r w:rsidR="00514D95"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вопрос «Гражданская позиция школьника». 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Педагогом–психологом в первом полугодии 20</w:t>
      </w:r>
      <w:r w:rsidR="006276C9">
        <w:rPr>
          <w:rFonts w:ascii="Times New Roman" w:hAnsi="Times New Roman"/>
          <w:sz w:val="24"/>
          <w:szCs w:val="28"/>
          <w:lang w:eastAsia="hi-IN" w:bidi="hi-IN"/>
        </w:rPr>
        <w:t>20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-20</w:t>
      </w:r>
      <w:r w:rsidR="00DD586C">
        <w:rPr>
          <w:rFonts w:ascii="Times New Roman" w:hAnsi="Times New Roman"/>
          <w:sz w:val="24"/>
          <w:szCs w:val="28"/>
          <w:lang w:eastAsia="hi-IN" w:bidi="hi-IN"/>
        </w:rPr>
        <w:t>2</w:t>
      </w:r>
      <w:r w:rsidR="006276C9">
        <w:rPr>
          <w:rFonts w:ascii="Times New Roman" w:hAnsi="Times New Roman"/>
          <w:sz w:val="24"/>
          <w:szCs w:val="28"/>
          <w:lang w:eastAsia="hi-IN" w:bidi="hi-IN"/>
        </w:rPr>
        <w:t>1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учебного года проведено социологическое исследование «Удовлетворенность участников образовательного процесса его различными сторонами» по методике М.И. Лукьяновой, Н.В. Каминской. В исследовании приняли участие обучающиеся, педагоги, родители. </w:t>
      </w:r>
      <w:r w:rsidRPr="00B04D5B">
        <w:rPr>
          <w:rFonts w:ascii="Times New Roman" w:hAnsi="Times New Roman" w:cs="Times New Roman"/>
          <w:sz w:val="24"/>
          <w:szCs w:val="28"/>
        </w:rPr>
        <w:t>Общий индекс 70% указывает на высокую степень удовлетворенности сторонами образовательного процесса.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рамках правовой недели вместе с сотрудниками правоохранительных органов социальной службой были организованы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тематические классные часы «Наши права – наши обязанности», а также была представлена видео-презентация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«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Конвенция о правах ребенка». Среди обучающихся старших классов проведена л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екция на тему: «Общение с представителями власти и борьба с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lastRenderedPageBreak/>
        <w:t>коррупцией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». Одновременно в сентябре и феврале в школьной библиотеке были организованы книжные выставки «Права человека» и «Закон в твоей жизни».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hi-IN" w:bidi="hi-IN"/>
        </w:rPr>
      </w:pPr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Учитывая, что основной целью </w:t>
      </w:r>
      <w:proofErr w:type="spellStart"/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воспитания является формирование гражданского сознания, то наиболее благоприятной средой для его интеграции являются такие социальные дисциплины, как обществознание и история.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На уроках истории и обществознания в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9 классах изучаются темы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по формированию </w:t>
      </w:r>
      <w:proofErr w:type="spellStart"/>
      <w:r w:rsidRPr="00B04D5B">
        <w:rPr>
          <w:rFonts w:ascii="Times New Roman" w:hAnsi="Times New Roman"/>
          <w:sz w:val="24"/>
          <w:szCs w:val="28"/>
          <w:lang w:eastAsia="hi-IN" w:bidi="hi-IN"/>
        </w:rPr>
        <w:t>антикоррупционного</w:t>
      </w:r>
      <w:proofErr w:type="spellEnd"/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мировоззрения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: 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Государство. Государство и человек: конфликт интересов.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Выборы. Требования к человеку, облеченному властью.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Закон и необходимость его соблюдения. Правовое государство.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Как решить проблему коррупции. Законодательная власть.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Судебная власть.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Права человека.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Права ребенка.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Защита прав человека.</w:t>
      </w:r>
    </w:p>
    <w:p w:rsidR="008959E8" w:rsidRPr="00B04D5B" w:rsidRDefault="008959E8" w:rsidP="008959E8">
      <w:pPr>
        <w:snapToGrid w:val="0"/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Преступление.  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Результатом обучения для девятиклассников по данным темам является формирование собственной гражданской позиции, ответственности, знания правовых и политических основ, собственных прав.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С февраля </w:t>
      </w:r>
      <w:r w:rsidR="0019677E"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проходила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разъяснительная работа по организации и проведению ГИА в школе для обучающихся и их родителей, а также для работников школы в составе предметных комиссий. </w:t>
      </w:r>
    </w:p>
    <w:p w:rsidR="00964C7B" w:rsidRPr="00B04D5B" w:rsidRDefault="00964C7B" w:rsidP="00964C7B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proofErr w:type="gramStart"/>
      <w:r w:rsidRPr="00B04D5B">
        <w:rPr>
          <w:rFonts w:ascii="Times New Roman" w:hAnsi="Times New Roman" w:cs="Times New Roman"/>
          <w:sz w:val="24"/>
          <w:szCs w:val="28"/>
        </w:rPr>
        <w:t>В апреле был проведен цикл мероприятий для обучающихся: к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онкурс на лучший плакат </w:t>
      </w:r>
      <w:proofErr w:type="spellStart"/>
      <w:r w:rsidRPr="00B04D5B">
        <w:rPr>
          <w:rFonts w:ascii="Times New Roman" w:hAnsi="Times New Roman"/>
          <w:sz w:val="24"/>
          <w:szCs w:val="28"/>
          <w:lang w:eastAsia="hi-IN" w:bidi="hi-IN"/>
        </w:rPr>
        <w:t>антикоррупционной</w:t>
      </w:r>
      <w:proofErr w:type="spellEnd"/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направленности, </w:t>
      </w:r>
      <w:r>
        <w:rPr>
          <w:rFonts w:ascii="Times New Roman" w:hAnsi="Times New Roman"/>
          <w:sz w:val="24"/>
          <w:szCs w:val="28"/>
          <w:lang w:eastAsia="hi-IN" w:bidi="hi-IN"/>
        </w:rPr>
        <w:t xml:space="preserve">для обучающихся подготовлены и проведены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викторины, </w:t>
      </w:r>
      <w:r>
        <w:rPr>
          <w:rFonts w:ascii="Times New Roman" w:hAnsi="Times New Roman"/>
          <w:sz w:val="24"/>
          <w:szCs w:val="28"/>
          <w:lang w:eastAsia="hi-IN" w:bidi="hi-IN"/>
        </w:rPr>
        <w:t xml:space="preserve">интеллектуальные игры,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тематические классные часы. </w:t>
      </w:r>
      <w:proofErr w:type="gramEnd"/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На стендах и сайте школы представлены информационные материалы в соответствии с законодательством РФ.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Заявления, обращения граждан на предмет наличия информации о фактах коррупции со стороны работников школы не поступали.</w:t>
      </w:r>
      <w:r w:rsidRPr="00B04D5B">
        <w:rPr>
          <w:rFonts w:ascii="Verdana" w:hAnsi="Verdana"/>
          <w:color w:val="000000"/>
          <w:sz w:val="24"/>
          <w:szCs w:val="28"/>
          <w:shd w:val="clear" w:color="auto" w:fill="FFFFFF"/>
        </w:rPr>
        <w:t xml:space="preserve"> </w:t>
      </w:r>
    </w:p>
    <w:p w:rsidR="00964C7B" w:rsidRPr="00B04D5B" w:rsidRDefault="00964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964C7B" w:rsidRPr="00B04D5B" w:rsidSect="008959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2E8"/>
    <w:multiLevelType w:val="multilevel"/>
    <w:tmpl w:val="2408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4227D"/>
    <w:multiLevelType w:val="hybridMultilevel"/>
    <w:tmpl w:val="D104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29E"/>
    <w:multiLevelType w:val="multilevel"/>
    <w:tmpl w:val="CC1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92D"/>
    <w:rsid w:val="000A414B"/>
    <w:rsid w:val="001451B0"/>
    <w:rsid w:val="00187E6A"/>
    <w:rsid w:val="0019592D"/>
    <w:rsid w:val="0019677E"/>
    <w:rsid w:val="00220856"/>
    <w:rsid w:val="002315C8"/>
    <w:rsid w:val="00273E3A"/>
    <w:rsid w:val="00322930"/>
    <w:rsid w:val="003D7325"/>
    <w:rsid w:val="00462914"/>
    <w:rsid w:val="004F2B34"/>
    <w:rsid w:val="00514D95"/>
    <w:rsid w:val="005169B0"/>
    <w:rsid w:val="005775DC"/>
    <w:rsid w:val="0062620D"/>
    <w:rsid w:val="006276C9"/>
    <w:rsid w:val="00676498"/>
    <w:rsid w:val="00726B27"/>
    <w:rsid w:val="008959E8"/>
    <w:rsid w:val="00964C7B"/>
    <w:rsid w:val="009658E4"/>
    <w:rsid w:val="00B04D5B"/>
    <w:rsid w:val="00B1468F"/>
    <w:rsid w:val="00B63A72"/>
    <w:rsid w:val="00DD586C"/>
    <w:rsid w:val="00F4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9E8"/>
    <w:pPr>
      <w:ind w:left="720"/>
      <w:contextualSpacing/>
    </w:pPr>
  </w:style>
  <w:style w:type="character" w:styleId="a5">
    <w:name w:val="Strong"/>
    <w:basedOn w:val="a0"/>
    <w:uiPriority w:val="22"/>
    <w:qFormat/>
    <w:rsid w:val="008959E8"/>
    <w:rPr>
      <w:b/>
      <w:bCs/>
    </w:rPr>
  </w:style>
  <w:style w:type="character" w:customStyle="1" w:styleId="apple-converted-space">
    <w:name w:val="apple-converted-space"/>
    <w:basedOn w:val="a0"/>
    <w:rsid w:val="0089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22</cp:revision>
  <dcterms:created xsi:type="dcterms:W3CDTF">2017-09-18T04:56:00Z</dcterms:created>
  <dcterms:modified xsi:type="dcterms:W3CDTF">2023-09-18T08:05:00Z</dcterms:modified>
</cp:coreProperties>
</file>