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FE" w:rsidRPr="004659F8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9F8">
        <w:rPr>
          <w:rFonts w:ascii="Times New Roman" w:hAnsi="Times New Roman"/>
          <w:sz w:val="24"/>
          <w:szCs w:val="24"/>
        </w:rPr>
        <w:t xml:space="preserve">МУНИЦИПАЛЬНОЕ  </w:t>
      </w:r>
      <w:r w:rsidR="004659F8" w:rsidRPr="004659F8">
        <w:rPr>
          <w:rFonts w:ascii="Times New Roman" w:hAnsi="Times New Roman"/>
          <w:sz w:val="24"/>
          <w:szCs w:val="24"/>
        </w:rPr>
        <w:t>БЮДЖЕТН</w:t>
      </w:r>
      <w:r w:rsidRPr="004659F8">
        <w:rPr>
          <w:rFonts w:ascii="Times New Roman" w:hAnsi="Times New Roman"/>
          <w:sz w:val="24"/>
          <w:szCs w:val="24"/>
        </w:rPr>
        <w:t xml:space="preserve">ОЕ ОБЩЕОБРАЗОВАТЕЛЬНОЕ УЧРЕЖДЕНИЕ   </w:t>
      </w:r>
    </w:p>
    <w:p w:rsidR="00BF0FFE" w:rsidRPr="004659F8" w:rsidRDefault="004659F8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9F8">
        <w:rPr>
          <w:rFonts w:ascii="Times New Roman" w:hAnsi="Times New Roman"/>
          <w:sz w:val="24"/>
          <w:szCs w:val="24"/>
        </w:rPr>
        <w:t xml:space="preserve">«ТУРУХАНСКАЯ  СРЕДНЯЯ </w:t>
      </w:r>
      <w:r w:rsidR="00BF0FFE" w:rsidRPr="004659F8">
        <w:rPr>
          <w:rFonts w:ascii="Times New Roman" w:hAnsi="Times New Roman"/>
          <w:sz w:val="24"/>
          <w:szCs w:val="24"/>
        </w:rPr>
        <w:t xml:space="preserve"> ШКОЛА  №1</w:t>
      </w:r>
      <w:r w:rsidRPr="004659F8">
        <w:rPr>
          <w:rFonts w:ascii="Times New Roman" w:hAnsi="Times New Roman"/>
          <w:sz w:val="24"/>
          <w:szCs w:val="24"/>
        </w:rPr>
        <w:t>»</w:t>
      </w:r>
    </w:p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4659F8" w:rsidRPr="006E68B9" w:rsidTr="005D673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9F8" w:rsidRPr="006E68B9" w:rsidRDefault="004659F8" w:rsidP="005D673A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Рассмотрено </w:t>
            </w:r>
          </w:p>
          <w:p w:rsidR="004659F8" w:rsidRPr="006E68B9" w:rsidRDefault="004659F8" w:rsidP="005D673A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методическим объединением</w:t>
            </w:r>
          </w:p>
          <w:p w:rsidR="004659F8" w:rsidRDefault="004659F8" w:rsidP="005D673A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1</w:t>
            </w:r>
            <w:r w:rsidRPr="006E68B9">
              <w:rPr>
                <w:rFonts w:ascii="Times New Roman" w:hAnsi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/>
              </w:rPr>
              <w:t>от</w:t>
            </w:r>
            <w:proofErr w:type="gramEnd"/>
            <w:r w:rsidRPr="006E68B9">
              <w:rPr>
                <w:rFonts w:ascii="Times New Roman" w:hAnsi="Times New Roman"/>
              </w:rPr>
              <w:t xml:space="preserve"> </w:t>
            </w:r>
          </w:p>
          <w:p w:rsidR="004659F8" w:rsidRPr="006E68B9" w:rsidRDefault="004659F8" w:rsidP="005D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9F8" w:rsidRPr="006E68B9" w:rsidRDefault="004659F8" w:rsidP="005D673A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Согласовано </w:t>
            </w:r>
          </w:p>
          <w:p w:rsidR="004659F8" w:rsidRPr="006E68B9" w:rsidRDefault="004659F8" w:rsidP="005D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 __________</w:t>
            </w:r>
            <w:r w:rsidRPr="006E68B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  <w:r w:rsidRPr="006E68B9">
              <w:rPr>
                <w:rFonts w:ascii="Times New Roman" w:hAnsi="Times New Roman"/>
              </w:rPr>
              <w:t xml:space="preserve"> </w:t>
            </w:r>
          </w:p>
          <w:p w:rsidR="004659F8" w:rsidRPr="006E68B9" w:rsidRDefault="004659F8" w:rsidP="005D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9F8" w:rsidRPr="006E68B9" w:rsidRDefault="004659F8" w:rsidP="005D673A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Утверждено</w:t>
            </w:r>
          </w:p>
          <w:p w:rsidR="004659F8" w:rsidRPr="006E68B9" w:rsidRDefault="004659F8" w:rsidP="005D673A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Директор </w:t>
            </w:r>
          </w:p>
          <w:p w:rsidR="004659F8" w:rsidRDefault="004659F8" w:rsidP="005D673A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01-03-51</w:t>
            </w:r>
          </w:p>
          <w:p w:rsidR="004659F8" w:rsidRPr="006E68B9" w:rsidRDefault="004659F8" w:rsidP="005D6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«31» августа 2022</w:t>
            </w:r>
          </w:p>
        </w:tc>
      </w:tr>
    </w:tbl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F26" w:rsidRPr="00786E29" w:rsidRDefault="00C97F26" w:rsidP="00786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F26" w:rsidRPr="00786E29" w:rsidRDefault="00C97F26" w:rsidP="00786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F26" w:rsidRPr="00786E29" w:rsidRDefault="00C97F26" w:rsidP="00786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F26" w:rsidRPr="00786E29" w:rsidRDefault="00C97F26" w:rsidP="00786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FFE" w:rsidRPr="00DC288E" w:rsidRDefault="00BF0FFE" w:rsidP="00786E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C288E">
        <w:rPr>
          <w:rFonts w:ascii="Times New Roman" w:hAnsi="Times New Roman"/>
          <w:b/>
          <w:sz w:val="28"/>
          <w:szCs w:val="24"/>
        </w:rPr>
        <w:t>Рабочая программа</w:t>
      </w:r>
      <w:r w:rsidR="00220857">
        <w:rPr>
          <w:rFonts w:ascii="Times New Roman" w:hAnsi="Times New Roman"/>
          <w:b/>
          <w:sz w:val="28"/>
          <w:szCs w:val="24"/>
        </w:rPr>
        <w:t xml:space="preserve"> </w:t>
      </w:r>
      <w:r w:rsidR="00786E29" w:rsidRPr="00DC288E">
        <w:rPr>
          <w:rFonts w:ascii="Times New Roman" w:hAnsi="Times New Roman"/>
          <w:b/>
          <w:sz w:val="28"/>
          <w:szCs w:val="24"/>
        </w:rPr>
        <w:t>кружка</w:t>
      </w:r>
    </w:p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E29">
        <w:rPr>
          <w:rFonts w:ascii="Times New Roman" w:hAnsi="Times New Roman"/>
          <w:sz w:val="24"/>
          <w:szCs w:val="24"/>
        </w:rPr>
        <w:t>(наименование учебного предмета (курса))</w:t>
      </w:r>
    </w:p>
    <w:p w:rsidR="00C97F26" w:rsidRPr="00786E29" w:rsidRDefault="00C97F26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86E29">
        <w:rPr>
          <w:rFonts w:ascii="Times New Roman" w:hAnsi="Times New Roman"/>
          <w:sz w:val="24"/>
          <w:szCs w:val="24"/>
          <w:u w:val="single"/>
        </w:rPr>
        <w:t>по художественно-эстетическому направлению</w:t>
      </w:r>
    </w:p>
    <w:p w:rsidR="00C97F26" w:rsidRPr="00DC288E" w:rsidRDefault="00C97F26" w:rsidP="00786E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C288E">
        <w:rPr>
          <w:rFonts w:ascii="Times New Roman" w:hAnsi="Times New Roman"/>
          <w:b/>
          <w:sz w:val="28"/>
          <w:szCs w:val="24"/>
          <w:u w:val="single"/>
        </w:rPr>
        <w:t>«Волшебные узелки»</w:t>
      </w:r>
    </w:p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86E29">
        <w:rPr>
          <w:rFonts w:ascii="Times New Roman" w:hAnsi="Times New Roman"/>
          <w:sz w:val="24"/>
          <w:szCs w:val="24"/>
          <w:u w:val="single"/>
        </w:rPr>
        <w:t xml:space="preserve">Основное общее образование </w:t>
      </w:r>
      <w:r w:rsidR="00C601F0" w:rsidRPr="00786E29">
        <w:rPr>
          <w:rFonts w:ascii="Times New Roman" w:hAnsi="Times New Roman"/>
          <w:sz w:val="24"/>
          <w:szCs w:val="24"/>
          <w:u w:val="single"/>
        </w:rPr>
        <w:t xml:space="preserve">5 – </w:t>
      </w:r>
      <w:r w:rsidR="007C4F3C">
        <w:rPr>
          <w:rFonts w:ascii="Times New Roman" w:hAnsi="Times New Roman"/>
          <w:sz w:val="24"/>
          <w:szCs w:val="24"/>
          <w:u w:val="single"/>
        </w:rPr>
        <w:t>9</w:t>
      </w:r>
      <w:r w:rsidRPr="00786E29">
        <w:rPr>
          <w:rFonts w:ascii="Times New Roman" w:hAnsi="Times New Roman"/>
          <w:sz w:val="24"/>
          <w:szCs w:val="24"/>
          <w:u w:val="single"/>
        </w:rPr>
        <w:t xml:space="preserve"> класс </w:t>
      </w:r>
    </w:p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E29">
        <w:rPr>
          <w:rFonts w:ascii="Times New Roman" w:hAnsi="Times New Roman"/>
          <w:sz w:val="24"/>
          <w:szCs w:val="24"/>
        </w:rPr>
        <w:t>(уровень, ступень образования)</w:t>
      </w:r>
    </w:p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FFE" w:rsidRPr="00786E29" w:rsidRDefault="00C97F26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86E29">
        <w:rPr>
          <w:rFonts w:ascii="Times New Roman" w:hAnsi="Times New Roman"/>
          <w:sz w:val="24"/>
          <w:szCs w:val="24"/>
          <w:u w:val="single"/>
        </w:rPr>
        <w:t>1 год</w:t>
      </w:r>
    </w:p>
    <w:p w:rsidR="00BF0FFE" w:rsidRPr="00786E29" w:rsidRDefault="00BF0FFE" w:rsidP="00786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E29">
        <w:rPr>
          <w:rFonts w:ascii="Times New Roman" w:hAnsi="Times New Roman"/>
          <w:sz w:val="24"/>
          <w:szCs w:val="24"/>
        </w:rPr>
        <w:t>(срок реализации программы)</w:t>
      </w:r>
    </w:p>
    <w:p w:rsidR="00BF0FFE" w:rsidRPr="00786E29" w:rsidRDefault="00BF0FFE" w:rsidP="00786E29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BF0FFE" w:rsidRPr="00786E29" w:rsidRDefault="00BF0FFE" w:rsidP="00786E2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BF0FFE" w:rsidRPr="00786E29" w:rsidRDefault="00BF0FFE" w:rsidP="00786E2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BF0FFE" w:rsidRPr="00786E29" w:rsidRDefault="00BF0FFE" w:rsidP="00786E29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BF0FFE" w:rsidRPr="00786E29" w:rsidRDefault="00BF0FFE" w:rsidP="00786E29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786E29">
        <w:rPr>
          <w:rFonts w:ascii="Times New Roman" w:hAnsi="Times New Roman"/>
          <w:sz w:val="24"/>
          <w:szCs w:val="24"/>
        </w:rPr>
        <w:t>Составитель рабочей программы:</w:t>
      </w:r>
    </w:p>
    <w:p w:rsidR="00BF0FFE" w:rsidRPr="00786E29" w:rsidRDefault="00BF0FFE" w:rsidP="00786E29">
      <w:pPr>
        <w:spacing w:after="0" w:line="240" w:lineRule="auto"/>
        <w:ind w:left="708"/>
        <w:jc w:val="righ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86E29">
        <w:rPr>
          <w:rFonts w:ascii="Times New Roman" w:hAnsi="Times New Roman"/>
          <w:b/>
          <w:sz w:val="24"/>
          <w:szCs w:val="24"/>
          <w:u w:val="single"/>
        </w:rPr>
        <w:t>Канаева</w:t>
      </w:r>
      <w:proofErr w:type="spellEnd"/>
      <w:r w:rsidRPr="00786E29">
        <w:rPr>
          <w:rFonts w:ascii="Times New Roman" w:hAnsi="Times New Roman"/>
          <w:b/>
          <w:sz w:val="24"/>
          <w:szCs w:val="24"/>
          <w:u w:val="single"/>
        </w:rPr>
        <w:t xml:space="preserve"> Светлана </w:t>
      </w:r>
      <w:proofErr w:type="spellStart"/>
      <w:r w:rsidRPr="00786E29">
        <w:rPr>
          <w:rFonts w:ascii="Times New Roman" w:hAnsi="Times New Roman"/>
          <w:b/>
          <w:sz w:val="24"/>
          <w:szCs w:val="24"/>
          <w:u w:val="single"/>
        </w:rPr>
        <w:t>Лазаревна</w:t>
      </w:r>
      <w:proofErr w:type="spellEnd"/>
      <w:r w:rsidRPr="00786E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288E" w:rsidRDefault="00DC288E" w:rsidP="00786E2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BF0FFE" w:rsidRDefault="00C97F26" w:rsidP="00DC2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288E">
        <w:rPr>
          <w:rFonts w:ascii="Times New Roman" w:hAnsi="Times New Roman"/>
          <w:sz w:val="24"/>
          <w:szCs w:val="24"/>
        </w:rPr>
        <w:t>20</w:t>
      </w:r>
      <w:r w:rsidR="00FF74D8">
        <w:rPr>
          <w:rFonts w:ascii="Times New Roman" w:hAnsi="Times New Roman"/>
          <w:sz w:val="24"/>
          <w:szCs w:val="24"/>
        </w:rPr>
        <w:t xml:space="preserve">22 </w:t>
      </w:r>
      <w:r w:rsidR="00BF0FFE" w:rsidRPr="00DC288E">
        <w:rPr>
          <w:rFonts w:ascii="Times New Roman" w:hAnsi="Times New Roman"/>
          <w:sz w:val="24"/>
          <w:szCs w:val="24"/>
        </w:rPr>
        <w:t>год</w:t>
      </w:r>
    </w:p>
    <w:p w:rsidR="00795330" w:rsidRPr="00DC288E" w:rsidRDefault="00DC288E" w:rsidP="00DC2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Туруханск</w:t>
      </w:r>
    </w:p>
    <w:p w:rsidR="00795330" w:rsidRPr="00786E29" w:rsidRDefault="00795330" w:rsidP="00786E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97F26" w:rsidRPr="00786E29" w:rsidRDefault="00C97F26" w:rsidP="00786E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На   протяжении   всей  истории  человечества   народное  искусство  было неотъемлемой  частью национальной культуры. Народное искусство сохраняет традиции преемственности поколений, влияет на формирование художественных вкусов. Жизнь показала, что утрачена связь духовных и нравственных ценностей у детей  между сегодняшним днём и жизнью наших предков.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Духовное возрождение невозможно   без ознакомления с культурными ценностями, тем богатейшим материалом, который передаётся от поколения к поколению, как великое достояние нации.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Процесс глубоких перемен, происходящих в современном образовании,</w:t>
      </w:r>
    </w:p>
    <w:p w:rsidR="00795330" w:rsidRPr="00786E29" w:rsidRDefault="00795330" w:rsidP="004659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выдвигает в качестве приоритетной проблему развития творчества, мышления, способствующего   формированию   разносторонне-развитой   личности, отличающейся неповторимостью, оригинальностью.</w:t>
      </w:r>
    </w:p>
    <w:p w:rsidR="00795330" w:rsidRPr="00786E29" w:rsidRDefault="00C97F26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Изучение курса</w:t>
      </w:r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является   органической     частью   всей   учебно-воспит</w:t>
      </w: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ательной деятельности школы. Он </w:t>
      </w:r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продолжением и развитием процесса,   осуществляемог</w:t>
      </w: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   на   уроках,   и   подчинен</w:t>
      </w:r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общим   </w:t>
      </w:r>
      <w:proofErr w:type="spellStart"/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учебн</w:t>
      </w:r>
      <w:proofErr w:type="gramStart"/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воспитательным задачам.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последние годы можно наблюдать следующую особенность </w:t>
      </w: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-ч</w:t>
      </w:r>
      <w:proofErr w:type="gram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ем больше красивых и нужных вещей продают в магазинах, тем большее количество людей берут     в   руки   различные   инструменты   и   пытаются   создать   особые   и неповторимые изделия.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Вязание крючком – прекрасное, древнее, но нестареющее рукоделие. Оно является   подлинно   массовым   искусством,   собравшим   по   крупицам   опыт художественного творчества всех эпох и народов. Вязание постоянно развивается и совершенствуется, поэтому ни одна работа по вязанию не может быть исчерпывающе полной и законченной. Увлекает сам процесс, открывающий, при условии овладения всеми его секретами, безграничный простор для фантазии и творчества.   Этот   вид   декоративно-прикладного   творчества   характеризуется изяществом,   красотой   и   возможностью   изготовить   разнообразные   изделия: салфетки, скатерти, шторы, одежду и элементы её украшения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Занимаясь   вязанием,   постигая   свойства   вещей,   дети   невольно   сами формируют себя и образ окружающего мира, приобщаются к ремеслу, которое пригодится им в жизни. 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Творческая личность - это национальное достояние и истинное богатство страны. Творческое развитие школьников осуществляется через знакомство с произведениями   мастеров,   традициями   народных   ремёсел,   образцами дизайнерских разработок. Большое значение имеет обсуждение художественных выставок и работ кружковцев. Художественные изделия могут выполняться как индивидуально, так и коллективно.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При   выполнении   практических   работ   учащиеся,   кроме   освоения</w:t>
      </w:r>
    </w:p>
    <w:p w:rsidR="00795330" w:rsidRPr="00786E29" w:rsidRDefault="00795330" w:rsidP="004659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технологических приёмов,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   основу   программы   положено   обучение,   основанное   на   развитии интереса   и   творческих   возможностей   школьников.   Все   объекты   труда подбираются   с   таким   расчётом,   чтобы   они   были   максимально познавательными,   имели   эстетическую   привлекательность   и   давали представление о традиционных народных промыслах.</w:t>
      </w:r>
    </w:p>
    <w:p w:rsidR="00795330" w:rsidRPr="00786E29" w:rsidRDefault="00795330" w:rsidP="00465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Приобщение   школьников   к   художественному   вязанию   по   данной программе, создает благоприятные условия для интеллектуального и духовного воспитания   личности,   социально-культурного   и   профессионального </w:t>
      </w: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самоопределения,   развития   познавательной   активности   и   творческой самореализации   учащихся;   формирование   хорошего   эстетического   вкуса, обогащение собственного досуга старинным и таким молодым и современным рукоделием, каким является  вязание крючком.  </w:t>
      </w:r>
    </w:p>
    <w:p w:rsidR="00C97F26" w:rsidRPr="00786E29" w:rsidRDefault="00C97F26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Цель программы:</w:t>
      </w:r>
    </w:p>
    <w:p w:rsidR="00795330" w:rsidRPr="00786E29" w:rsidRDefault="00795330" w:rsidP="00DC288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и развитие основ художественной культуры ребенка через народное декоративно-прикладное искусство.</w:t>
      </w:r>
    </w:p>
    <w:p w:rsidR="00C97F26" w:rsidRPr="00786E29" w:rsidRDefault="00C97F26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Задачи программы:</w:t>
      </w:r>
    </w:p>
    <w:p w:rsidR="00C97F26" w:rsidRPr="00786E29" w:rsidRDefault="00C97F26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Предметные:</w:t>
      </w:r>
    </w:p>
    <w:p w:rsidR="00795330" w:rsidRPr="00786E29" w:rsidRDefault="00795330" w:rsidP="00DC288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овладение основами техники вязания крючком;</w:t>
      </w:r>
    </w:p>
    <w:p w:rsidR="00795330" w:rsidRPr="00786E29" w:rsidRDefault="00795330" w:rsidP="00DC288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углубление и расширение знаний об истории и развитии вязания крючком;</w:t>
      </w:r>
    </w:p>
    <w:p w:rsidR="00795330" w:rsidRPr="00786E29" w:rsidRDefault="00795330" w:rsidP="00DC288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знаний и умений по оформлению выполненной работы, по основам композиции,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материаловедения.</w:t>
      </w:r>
    </w:p>
    <w:p w:rsidR="00C97F26" w:rsidRPr="00786E29" w:rsidRDefault="00C97F26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95330" w:rsidRPr="00786E29" w:rsidRDefault="00795330" w:rsidP="00DC288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развитие   образного   и   пространственного     мышления,   творческих способностей,  фантазии, наблюдательности;</w:t>
      </w:r>
    </w:p>
    <w:p w:rsidR="00795330" w:rsidRPr="00786E29" w:rsidRDefault="00795330" w:rsidP="00DC288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эстетического  вкуса и художественного вкуса;</w:t>
      </w:r>
    </w:p>
    <w:p w:rsidR="00795330" w:rsidRPr="00786E29" w:rsidRDefault="00795330" w:rsidP="00DC288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развитие моторных навыков.</w:t>
      </w:r>
    </w:p>
    <w:p w:rsidR="00C97F26" w:rsidRPr="00786E29" w:rsidRDefault="00C97F26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</w:t>
      </w:r>
      <w:r w:rsidRPr="00786E2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:</w:t>
      </w:r>
    </w:p>
    <w:p w:rsidR="00795330" w:rsidRPr="00786E29" w:rsidRDefault="00795330" w:rsidP="00DC288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привитие  интереса к истокам народного творчества;</w:t>
      </w:r>
    </w:p>
    <w:p w:rsidR="00795330" w:rsidRPr="00786E29" w:rsidRDefault="00795330" w:rsidP="00DC288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эстетического отношения к действительности;</w:t>
      </w:r>
    </w:p>
    <w:p w:rsidR="00795330" w:rsidRPr="00786E29" w:rsidRDefault="00795330" w:rsidP="00DC288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трудолюбия, самоконтроля, взаимопомощи при выполнении работы, усидчивости, аккуратности, терпения, умения довести начатое дело до конца;</w:t>
      </w:r>
    </w:p>
    <w:p w:rsidR="00795330" w:rsidRPr="00786E29" w:rsidRDefault="00795330" w:rsidP="00DC288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экономичного отношения к используемым материалам, привитие основ культуры труда.</w:t>
      </w:r>
    </w:p>
    <w:p w:rsidR="005227F2" w:rsidRPr="00786E29" w:rsidRDefault="005227F2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4"/>
      <w:bookmarkEnd w:id="0"/>
    </w:p>
    <w:p w:rsidR="00795330" w:rsidRPr="00786E29" w:rsidRDefault="00BF0FFE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Программа   «</w:t>
      </w:r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Волшебные узелки»   являясь   прикладной,   носит практико-ориентированный характер. Она направлена на овладение  учащимися основными приемами и техникой вязания крючком, разработана с учетом учебных стандартов общеобразовательных школ России.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Обучаясь   по   настоящей   программе,   учащиеся   приобретают углублённые знания и умения по данному виду творчества.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Программа предусматривает индивидуальную работу с детьми, учитывает возрастные и психофизиологические особенности ребенка.     Вязание крючком развивает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сенсомоторику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оказывает влияние на умственное развитие, повышает устойчивость внимания, целеустремленность, трудолюбие, аккуратность. Особое внимание уделяется поиску творческих решений при изготовлении изделий.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Обучение   по</w:t>
      </w:r>
      <w:proofErr w:type="gram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данной   программе   способствует   адаптации учащихся   к постоянно меняющимся социально – экономическим условиям, подготовке к самостоятельной   жизни   в   современном   мире,   профессиональному самоопределению.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 предназначена для обучения детей </w:t>
      </w:r>
      <w:r w:rsidR="00BF0FFE" w:rsidRPr="00786E29">
        <w:rPr>
          <w:rFonts w:ascii="Times New Roman" w:hAnsi="Times New Roman"/>
          <w:color w:val="000000"/>
          <w:sz w:val="24"/>
          <w:szCs w:val="24"/>
          <w:lang w:eastAsia="ru-RU"/>
        </w:rPr>
        <w:t>13 – 15</w:t>
      </w: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 и рассчитана на 1 учебный год (34  учебных часа). </w:t>
      </w:r>
      <w:proofErr w:type="gramEnd"/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Содержание   теоретических     сведений   согласовывается   с   характером практических работ по каждой теме. На теоретическую часть отводится не более 30% общего объема времени. Остальное время посвящается практической работе.</w:t>
      </w:r>
    </w:p>
    <w:p w:rsidR="00BF0FFE" w:rsidRPr="00786E29" w:rsidRDefault="00BF0FFE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Обучение проводится в двух направлениях:</w:t>
      </w:r>
    </w:p>
    <w:p w:rsidR="00795330" w:rsidRPr="00786E29" w:rsidRDefault="00795330" w:rsidP="00DC288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усвоение теоретических знаний;</w:t>
      </w:r>
    </w:p>
    <w:p w:rsidR="00795330" w:rsidRPr="00786E29" w:rsidRDefault="00795330" w:rsidP="00DC288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практических навыков.</w:t>
      </w: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данной программы реализуются следующие </w:t>
      </w:r>
      <w:proofErr w:type="gramEnd"/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идеи:</w:t>
      </w:r>
    </w:p>
    <w:p w:rsidR="00795330" w:rsidRPr="00786E29" w:rsidRDefault="00795330" w:rsidP="00DC288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  ценностных   основ   культуры   личности,   которая трактуется   как   гармония   культуры   знания,   чувств   и   творческого действия;</w:t>
      </w:r>
    </w:p>
    <w:p w:rsidR="00795330" w:rsidRPr="00786E29" w:rsidRDefault="00BF0FFE" w:rsidP="00DC288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опора на личностно – </w:t>
      </w:r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ориентированный подход в образовании;</w:t>
      </w:r>
    </w:p>
    <w:p w:rsidR="00795330" w:rsidRPr="00786E29" w:rsidRDefault="00795330" w:rsidP="00DC288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исторический аспект, учет особенностей культуры своего народа (этнокультуры), а так же особенностей местной региональной культуры, связь с современностью.</w:t>
      </w:r>
    </w:p>
    <w:p w:rsidR="00BF0FFE" w:rsidRPr="00786E29" w:rsidRDefault="00BF0FFE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Педагогические принципы, положенные в основу программы:</w:t>
      </w: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При организации учебно-воспитательного процесса учитываются:</w:t>
      </w:r>
    </w:p>
    <w:p w:rsidR="00795330" w:rsidRPr="00786E29" w:rsidRDefault="00795330" w:rsidP="00DC288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учебная деятельность и личностное общение в школьном возрасте: на занятиях   принято раскрепощенное, уважительное общение детей друг с другом; поощряется взаимная помощь; разрешается свободное перемещение в кабинете. Потребность детей в общении реализуется при выполнении коллективных работ и посещении различных мероприятий;</w:t>
      </w:r>
    </w:p>
    <w:p w:rsidR="00795330" w:rsidRPr="00786E29" w:rsidRDefault="00795330" w:rsidP="00DC288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потребности, интересы учащихся;</w:t>
      </w:r>
    </w:p>
    <w:p w:rsidR="00795330" w:rsidRPr="00786E29" w:rsidRDefault="00795330" w:rsidP="00DC288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уровень развития первичного коллектива;</w:t>
      </w:r>
    </w:p>
    <w:p w:rsidR="00795330" w:rsidRPr="00786E29" w:rsidRDefault="00795330" w:rsidP="00DC288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уровень развития и самооценка ребенка, его социальный статус.</w:t>
      </w:r>
    </w:p>
    <w:p w:rsidR="00C97F26" w:rsidRPr="00786E29" w:rsidRDefault="00C97F26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Творческое развитие школьников осуществляется через знакомство с произведениями   мастеров,   традициями   народных   ремёсел,   образцами</w:t>
      </w: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дизайнерских   разработок.   Большое   значение   имеет   обсуждение художественных выставок и работ кружковцев. Художественные изделия могут выполняться как индивидуально, так и коллективно.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При   выполнении   практических   работ   учащиеся,   кроме   освоения</w:t>
      </w: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технологических приёмов,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Художественное   вязание   требует   серьёзных   знаний   и   умений   в обращении с ручным инструментом. Одновременно с этим оно предоставляет</w:t>
      </w: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ребенку   уникальную   возможность   соединить   трудовую   подготовку   с эстетическим   воспитанием,   без   которого   невозможно   добиться   высокой культуры труда.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   основу   программы   положено   обучение,   основанное   на   развитии интереса   и   творческих   возможностей   школьников.   Все   объекты   труда подбираются   с   таким   расчётом,   чтобы   они   были   максимально познавательными,   имели   эстетическую   привлекательность   и   давали представление о традиционных народных промыслах.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Программа   курса   по   художественному   вязанию   включает   в   себя систематический курс знаний, навыков и приёмов работы.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Личностный подход, который требует от педагога создания на занятиях условий, при которых ученик чувствует себя личностью, ощущает внимание наставника лично к нему.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Создание ситуаций успеха для каждого ребенка – один из главных принципов.</w:t>
      </w: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Одним из способов развития творческой активности учащихся являются творческие   задания   с   элементами   исследований.   При  решении   этих   задач учащемуся   предоставляется   возможность   проявить   инициативу,   творчество, исследовательский подход в ходе переработки учебного материала.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Поставленные   цели   имеют   практическую   направленность,   дают возможность полученные навыки применить в конкретно-бытовых нуждах.</w:t>
      </w:r>
    </w:p>
    <w:p w:rsidR="00C97F26" w:rsidRPr="00786E29" w:rsidRDefault="00C97F26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Форма организаций учебных занятий: </w:t>
      </w:r>
    </w:p>
    <w:p w:rsidR="00795330" w:rsidRPr="00786E29" w:rsidRDefault="00795330" w:rsidP="00DC288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групповые,</w:t>
      </w:r>
    </w:p>
    <w:p w:rsidR="00795330" w:rsidRPr="00786E29" w:rsidRDefault="00795330" w:rsidP="00DC288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6"/>
      <w:bookmarkEnd w:id="1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Кружковая работа обеспечивает возможности и для осуществления более тесной связи и общения между детьми разных возрастов, встречающихся в условиях благоприятной эмоциональной обстановки, создающейся на основе общности интересов и духовных потребностей.</w:t>
      </w:r>
    </w:p>
    <w:p w:rsidR="00C97F26" w:rsidRPr="00786E29" w:rsidRDefault="00C97F26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601F0" w:rsidRPr="00786E29" w:rsidRDefault="00C601F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 организации процесса обучения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На  занятиях  обычно используют различные методы обучения (словесные, наглядные, практические), сочетая их.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Рассказом руководитель начинает новую тему (об истории, особенностях и применении). Рассказом сопровождается демонстрация связанных изделий, презентаций по текущей теме.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 форме беседы проводится обсуждение наиболее интересных образцов вязки, схем, а также ошибок, наиболее часто встречающихся в работе. В беседе преподаватель дает возможность ученикам высказать свое мнение. Спрашивая детей, предлагая им определить, сравнить, проанализировать руководитель выясняет степень знаний кружковцев, их подготовленности к работе, а также степень усвоения материала.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Основное место отводится практической работе. Это графические работы, различные   упражнения,   все   виды   практической   работы,   сам   процесс практического выполнения изделия.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 выполнения практических работ учитель проводит инструктаж (вводный, текущий, заключительный; групповой, индивидуальный.), который включает как словесные, так и практические методы обучения.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Инструктаж применяется при обучении детей практическим действиям. Он используется   при   объяснении   и   показе   технологии   выполнения   петель, последовательности выполнения работы, при ознакомлении с правилами работы с  крючком, ножницами, иголкой.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Занятия     по     вязанию   требуют большой индивидуальной работы с кружковцами. Как правило, большинству детей при фронтальном показе все кажется   ясным   и   простым,   но,   приступая   к   работе,   они   сталкиваются   с трудностями. Так бывает при выполнении новых технических приемов  вязания.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проводит индивидуальный инструктаж с каждым кружковцем, такой инструктаж необходим на  занятиях.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предполагает коллективные задания по изготовлению изделий, к примеру, для выставок детского творчества. Коллективный труд значительно ускоряет процесс изготовления, позволяет распределить задания с учетом умений и навыков каждого воспитанника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Методы,   которые   используются   в   кружковой   работе,   отличаются   от основных методов обучения не столько содержанием, сколько формой. Все эти методы используются в непринужденной обстановке, что создает атмосферу большой заинтересованности в работе.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Однако в виду особенностей мышления, характерных для данного возраста большой эффект в обучении дает:</w:t>
      </w:r>
    </w:p>
    <w:p w:rsidR="00795330" w:rsidRPr="00786E29" w:rsidRDefault="00795330" w:rsidP="00DC288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внедрение проблемных задач;</w:t>
      </w:r>
      <w:bookmarkStart w:id="2" w:name="7"/>
      <w:bookmarkEnd w:id="2"/>
    </w:p>
    <w:p w:rsidR="00795330" w:rsidRPr="00786E29" w:rsidRDefault="00795330" w:rsidP="00DC288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следует   предлагать   детям  сравнивать,   находить   </w:t>
      </w: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общие</w:t>
      </w:r>
      <w:proofErr w:type="gram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и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отличительные черты, выделять главное, устанавливать причинно </w:t>
      </w: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-с</w:t>
      </w:r>
      <w:proofErr w:type="gram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ледственные связи, делать выводы;</w:t>
      </w:r>
    </w:p>
    <w:p w:rsidR="00795330" w:rsidRPr="00786E29" w:rsidRDefault="00795330" w:rsidP="00DC288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большое значение будет иметь информация интересная, увлекательная, которая стимулирует его воображение, заставляет задуматься;</w:t>
      </w:r>
    </w:p>
    <w:p w:rsidR="00795330" w:rsidRPr="00786E29" w:rsidRDefault="00795330" w:rsidP="00DC288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Разнообразие   видов   работы способно   стать   весьма   результативным средством повышения внимания и важным способом предотвращения общей физической утомляемости.</w:t>
      </w:r>
    </w:p>
    <w:p w:rsidR="00795330" w:rsidRPr="00786E29" w:rsidRDefault="00795330" w:rsidP="00DC288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Необходимо  акцентировать внимание подростков на связь приобретаемых знаний с практической жизнью.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Особую   роль   в   приобщении   школьников   к   русской   культуре   занимает проектная деятельность учащихся.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При   организации   творческой   и   проектной   деятельности   учащихся акцентируется  внимание на  назначении того изделия, которое они выдвигают в качестве творческой идеи.</w:t>
      </w: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связи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данной программы, позволяет учащимся интегрировать в практической   деятельности   знания,   полученные   в   других   образовательных областях   (литература,   история,   краеведение, математика,   окружающий мир, изобразительное искусство, технология.)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Знания и умения, полученные детьми в кружке, ощутимо дополняют школьный минимум.</w:t>
      </w: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Принципы построения программы:</w:t>
      </w:r>
    </w:p>
    <w:p w:rsidR="00795330" w:rsidRPr="00786E29" w:rsidRDefault="00795330" w:rsidP="00DC288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разноуровневость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95330" w:rsidRPr="00786E29" w:rsidRDefault="00795330" w:rsidP="00DC288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постепенность; </w:t>
      </w:r>
    </w:p>
    <w:p w:rsidR="00795330" w:rsidRPr="00786E29" w:rsidRDefault="00795330" w:rsidP="00DC288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дифференциация; </w:t>
      </w:r>
    </w:p>
    <w:p w:rsidR="00795330" w:rsidRPr="00786E29" w:rsidRDefault="00795330" w:rsidP="00DC288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системность; </w:t>
      </w:r>
    </w:p>
    <w:p w:rsidR="00795330" w:rsidRPr="00786E29" w:rsidRDefault="00795330" w:rsidP="00DC288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открытость;</w:t>
      </w:r>
    </w:p>
    <w:p w:rsidR="00795330" w:rsidRPr="00786E29" w:rsidRDefault="00795330" w:rsidP="00DC288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доступность;</w:t>
      </w:r>
    </w:p>
    <w:p w:rsidR="00795330" w:rsidRPr="00786E29" w:rsidRDefault="00795330" w:rsidP="00DC288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важность (социальная и личностная);</w:t>
      </w:r>
    </w:p>
    <w:p w:rsidR="00795330" w:rsidRPr="00786E29" w:rsidRDefault="00795330" w:rsidP="00DC288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отбираемая информация должна обеспечить достижение определенного уровня образованности.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3" w:name="8"/>
      <w:bookmarkEnd w:id="3"/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контроля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Подведение итогов работы является необходимым элементом  в работе творческого   коллектива.   Наиболее   подходящей   формой   оценки   является совместный   просмотр   выполненных   образцов   и   изделий,   их   коллективное обсуждение, выявление лучших работ. Такая форма работы позволяет детям критически оценивать не только чужие работы, но и свои.</w:t>
      </w:r>
    </w:p>
    <w:p w:rsidR="00BF0FFE" w:rsidRPr="00786E29" w:rsidRDefault="00BF0FFE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0FFE" w:rsidRPr="00786E29" w:rsidRDefault="00BF0FFE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C288E" w:rsidRDefault="00DC288E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Практические   результаты   и   темп   освоения   программы   является индивидуальными   показателями,   так   как   зависят   от   уровня   творческого </w:t>
      </w: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потенциала,   то   есть   от   природных   способностей   и   первичной   подготовки </w:t>
      </w:r>
      <w:r w:rsidR="00BF0FFE"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чащегося.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4" w:name="9"/>
      <w:bookmarkEnd w:id="4"/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обучения ученик должен: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795330" w:rsidRPr="00786E29" w:rsidRDefault="00795330" w:rsidP="00DC288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общие сведения по истории вязания;</w:t>
      </w:r>
    </w:p>
    <w:p w:rsidR="00795330" w:rsidRPr="00786E29" w:rsidRDefault="00795330" w:rsidP="00DC288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правила техники безопасности при работе с крючком  и работе с режущими и колющими инструментами;</w:t>
      </w:r>
    </w:p>
    <w:p w:rsidR="00795330" w:rsidRPr="00786E29" w:rsidRDefault="00795330" w:rsidP="00DC288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основы материаловедения,  классификацию и свойства волокон;</w:t>
      </w:r>
    </w:p>
    <w:p w:rsidR="00795330" w:rsidRPr="00786E29" w:rsidRDefault="00795330" w:rsidP="00DC288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основные способы вывязывания петель;</w:t>
      </w:r>
    </w:p>
    <w:p w:rsidR="00795330" w:rsidRPr="00786E29" w:rsidRDefault="00795330" w:rsidP="00DC288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условные обозначения, понятие «раппорт»;</w:t>
      </w:r>
    </w:p>
    <w:p w:rsidR="00795330" w:rsidRPr="00786E29" w:rsidRDefault="00795330" w:rsidP="00DC288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основами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материаловедения.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уметь</w:t>
      </w:r>
    </w:p>
    <w:p w:rsidR="00795330" w:rsidRPr="00786E29" w:rsidRDefault="00795330" w:rsidP="00DC288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давать характеристику материалам, выполнять влажно-тепловую обработку;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чётко выполнять основные приёмы:  начальная петля, воздушная петля, петли для подъёма,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полупетля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столбик без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накида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полустолбик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столбики с 1, 2, 3 и более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накидами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,   пышный столбик, пико, вытянутая петля. Закреплять вязание, убавлять и прибавлять петли;</w:t>
      </w:r>
    </w:p>
    <w:p w:rsidR="00795330" w:rsidRPr="00786E29" w:rsidRDefault="00795330" w:rsidP="00DC288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составлять   орнамент   (ритмический   ряд),   подбирать   нитки   по   цвету;</w:t>
      </w:r>
    </w:p>
    <w:p w:rsidR="00795330" w:rsidRPr="00786E29" w:rsidRDefault="00795330" w:rsidP="00DC288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размер и место узора в изделии;</w:t>
      </w:r>
    </w:p>
    <w:p w:rsidR="00795330" w:rsidRPr="00786E29" w:rsidRDefault="00795330" w:rsidP="00DC288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гармонично сочетать цвета при выполнении изделий;</w:t>
      </w:r>
    </w:p>
    <w:p w:rsidR="00795330" w:rsidRPr="00786E29" w:rsidRDefault="00795330" w:rsidP="00DC288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описаниями и схемами из журналов;</w:t>
      </w:r>
    </w:p>
    <w:p w:rsidR="00795330" w:rsidRPr="00786E29" w:rsidRDefault="00795330" w:rsidP="00DC288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и содержать в порядке свое рабочее место.</w:t>
      </w:r>
    </w:p>
    <w:p w:rsidR="00795330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Развить </w:t>
      </w:r>
      <w:r w:rsidR="00795330" w:rsidRPr="00786E29">
        <w:rPr>
          <w:rFonts w:ascii="Times New Roman" w:hAnsi="Times New Roman"/>
          <w:color w:val="000000"/>
          <w:sz w:val="24"/>
          <w:szCs w:val="24"/>
          <w:lang w:eastAsia="ru-RU"/>
        </w:rPr>
        <w:t>личностные качества:</w:t>
      </w:r>
    </w:p>
    <w:p w:rsidR="00795330" w:rsidRPr="00786E29" w:rsidRDefault="00795330" w:rsidP="00DC288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усидчивость, терпение, аккуратность, настойчивость в достижении цели, желание добиваться хорошего результата;</w:t>
      </w:r>
    </w:p>
    <w:p w:rsidR="00795330" w:rsidRPr="00786E29" w:rsidRDefault="00795330" w:rsidP="00DC288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умение работать в коллективе;</w:t>
      </w:r>
    </w:p>
    <w:p w:rsidR="00795330" w:rsidRPr="00786E29" w:rsidRDefault="00795330" w:rsidP="00DC288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взаимопомощь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606" w:type="dxa"/>
        <w:tblLook w:val="01E0"/>
      </w:tblPr>
      <w:tblGrid>
        <w:gridCol w:w="833"/>
        <w:gridCol w:w="5229"/>
        <w:gridCol w:w="992"/>
        <w:gridCol w:w="1134"/>
        <w:gridCol w:w="1418"/>
      </w:tblGrid>
      <w:tr w:rsidR="00795330" w:rsidRPr="00786E29" w:rsidTr="00DC288E">
        <w:trPr>
          <w:trHeight w:val="450"/>
        </w:trPr>
        <w:tc>
          <w:tcPr>
            <w:tcW w:w="828" w:type="dxa"/>
            <w:vMerge w:val="restart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Noп</w:t>
            </w:r>
            <w:proofErr w:type="spellEnd"/>
            <w:r w:rsidRPr="00786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proofErr w:type="gramStart"/>
            <w:r w:rsidRPr="00786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5234" w:type="dxa"/>
            <w:vMerge w:val="restart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795330" w:rsidRPr="00786E29" w:rsidTr="00DC288E">
        <w:trPr>
          <w:trHeight w:val="390"/>
        </w:trPr>
        <w:tc>
          <w:tcPr>
            <w:tcW w:w="828" w:type="dxa"/>
            <w:vMerge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4" w:type="dxa"/>
            <w:vMerge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95330" w:rsidRPr="00786E29" w:rsidRDefault="00795330" w:rsidP="00DC288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6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Вводное занятие. История вязания.</w:t>
            </w:r>
          </w:p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Образцы пряжи, крючков, изделий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Основные элементы техники вязания крючком.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Основные приемы вязания крючком.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Ажурное вязание. Его применения.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Чтение схем ажурного вязания.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Запуск мини-проекта. Основы проектирования.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Выполнение мини-проекта “Выполнение изделий ажурным вязанием”. Возможные варианты: салфетка (по кругу, из мотивов), прихватка, вазочка, воротничок</w:t>
            </w:r>
          </w:p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Филейное вязание</w:t>
            </w:r>
            <w:proofErr w:type="gramStart"/>
            <w:r w:rsidRPr="00786E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6E29">
              <w:rPr>
                <w:rFonts w:ascii="Times New Roman" w:hAnsi="Times New Roman"/>
                <w:sz w:val="24"/>
                <w:szCs w:val="24"/>
              </w:rPr>
              <w:t xml:space="preserve"> История возникновения.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Филейное вязание прямоугольной формы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Филейное вязание круглой формы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 xml:space="preserve">Мини-проект “Выполнение изделий в технике филейного вязания”. Возможные варианты: </w:t>
            </w:r>
            <w:r w:rsidRPr="00786E29">
              <w:rPr>
                <w:rFonts w:ascii="Times New Roman" w:hAnsi="Times New Roman"/>
                <w:sz w:val="24"/>
                <w:szCs w:val="24"/>
              </w:rPr>
              <w:lastRenderedPageBreak/>
              <w:t>салфетка прямоугольная, салфетка круглая, подзоры, наволочка для диванной подушки.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sz w:val="24"/>
                <w:szCs w:val="24"/>
              </w:rPr>
              <w:t>Итоговое занятие. Выставка детских работ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5330" w:rsidRPr="00786E29" w:rsidTr="00DC288E">
        <w:tc>
          <w:tcPr>
            <w:tcW w:w="828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330" w:rsidRPr="00786E29" w:rsidRDefault="00795330" w:rsidP="00DC2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6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Условия реализации программы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Психологические условия реализации программы: реализация программы предполагает создание ситуации успеха для каждого   обучающегося   через  формирование  способности   интегрировать ранее полученные знания, опыт; через усвоение общезначимых ценностей и норм; владение навыками самообразования; через умение сформировать личную позицию творца.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Педагог ориентирует обучающегося на высокое качество, помогает определиться с выбором своего увлечения, приобрести первоначальные навыки в мастерстве и открывает для него мир в творчество.</w:t>
      </w: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 реализации образовательной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программы: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1. Помещение для занятий должно быть достаточно светлым и хорошо проветриваемым, с хорошим естественным и искусственным освещением.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2. Рабочее место обучающегося–ученические столы с легко моющимся покрытием,  должны быть расставлены так, чтобы дети могли работать, не стесняя друг друга.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3. Стол для учителя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4. Инструменты: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•крючки (от 1.5 до 8 мм);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•ножницы;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•сантиметровая лента;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•булавки;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•швейные иглы;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•штопальная игла.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5.Основные материалы: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•пряжа и нитки разной толщины и цветов;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•фурнитура;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•калька;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•миллиметровая бумага.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6.  Оснащени</w:t>
      </w: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шкаф для материалов, инструментов и   методических</w:t>
      </w:r>
    </w:p>
    <w:p w:rsidR="00795330" w:rsidRPr="00786E29" w:rsidRDefault="00795330" w:rsidP="00DC28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пособий, образцов изделий, выставочный стенд работ кружковцев.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Технические средства -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проектор, экран, компьютер.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Наглядно-иллюстративные и дидактические материалы: схемы, фотографии, технологические карты, инструкционные карты, раздаточный материал, 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материалы, компьютерные программные средства, диски, журналы, проектные работы учащихся, таблицы по технике безопасности.</w:t>
      </w:r>
      <w:proofErr w:type="gramEnd"/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Специальная литература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20"/>
      <w:bookmarkStart w:id="6" w:name="21"/>
      <w:bookmarkEnd w:id="5"/>
      <w:bookmarkEnd w:id="6"/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 для учителя</w:t>
      </w: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Волынкина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Л.В. Энциклопедия вязания крючком.- М.: «Мода и рукоделие», 2002.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2. Еременко Т.И. Кружок вязания Арефьев И. П. Занимательные уроки технологии для девочек. Пособие для учителя. – М.: Школьная пресса, 2005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3. Керимова, Т. Волшебная цепочка.- М., 1984.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Максимова М.В., Кузьмина М.А.Быстрый крючок.-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М.:Изд-во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Эксмо.2004.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Ракова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С.А.  Вязание крючком.-  Ярославль «Академия развития», 2002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6. Сборник материалов по итогам районного проблемн</w:t>
      </w: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тематического семинара «дополнительное образование детей: опыт, проблемы и перспективы развития»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Технология: Поурочные планы по разделу «Вязание»./ Автор-составитель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Гурбина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А. – Волгоград: «Учитель», 2006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 для учащихся.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1.Фомичева Э.А. Начинаем вязать спицами и  крючком: Кн. Для учащихся.- М.:Просвещение.1992.-95 с  ил.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Максимова М.В., Кузьмина М.А.Быстрый крючок.-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М.:Изд-во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Эксмо.2004.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Свежие идеи для вязания крючком /Лидия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Лущик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М.: Эксмо.2006.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4. Все о вязании. - М.:АСТ. Астрель.2001.с ил. - (Современная энциклопедия  домашнего хозяйства)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5. Терешкович  Т.А.Учимся вязать крючком.-  Минск</w:t>
      </w: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Хэлтон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», 2000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Веркер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Ким П. Полная энциклопедия. Вязание крючком. Наглядный самоучитель: шаг за шагом: пер. с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анг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.- М.: Астрель.20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Журналы по  вязанию: «Валя-Валентина», «Вяжем  крючком» «Маленькая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Diana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», « Вязание  модно и просто», «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Anna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Интернет-ресурсы: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www.uzelok.ru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›     - Вязание крючком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hyperlink r:id="rId7" w:history="1">
        <w:r w:rsidRPr="00786E29">
          <w:rPr>
            <w:rStyle w:val="a5"/>
            <w:rFonts w:ascii="Times New Roman" w:hAnsi="Times New Roman"/>
            <w:sz w:val="24"/>
            <w:szCs w:val="24"/>
            <w:lang w:eastAsia="ru-RU"/>
          </w:rPr>
          <w:t>http://darievna.ru</w:t>
        </w:r>
      </w:hyperlink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рукодельный Рунет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edu.ru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›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modules.php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каталог образовательных Интернет-ресурсов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4. http://www.edu.ru  - Российский общеобразовательный портал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http://ru.pdf-document.com/ebook/ -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Схемы+Вязания+Крючком</w:t>
      </w:r>
      <w:proofErr w:type="spellEnd"/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hyperlink r:id="rId8" w:history="1">
        <w:r w:rsidRPr="00786E29">
          <w:rPr>
            <w:rStyle w:val="a5"/>
            <w:rFonts w:ascii="Times New Roman" w:hAnsi="Times New Roman"/>
            <w:sz w:val="24"/>
            <w:szCs w:val="24"/>
            <w:lang w:eastAsia="ru-RU"/>
          </w:rPr>
          <w:t>http://blog.kp.ru/users/3993024/rubric/1758914/</w:t>
        </w:r>
      </w:hyperlink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аудио и видео. Вязание крючком</w:t>
      </w:r>
      <w:proofErr w:type="gram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hyperlink r:id="rId9" w:history="1">
        <w:r w:rsidRPr="00786E29">
          <w:rPr>
            <w:rStyle w:val="a5"/>
            <w:rFonts w:ascii="Times New Roman" w:hAnsi="Times New Roman"/>
            <w:sz w:val="24"/>
            <w:szCs w:val="24"/>
            <w:lang w:eastAsia="ru-RU"/>
          </w:rPr>
          <w:t>www.sangela.de/wjasanie/wjasanie1.html</w:t>
        </w:r>
      </w:hyperlink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Основы вязания крючком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hyperlink r:id="rId10" w:history="1">
        <w:r w:rsidRPr="00786E29">
          <w:rPr>
            <w:rStyle w:val="a5"/>
            <w:rFonts w:ascii="Times New Roman" w:hAnsi="Times New Roman"/>
            <w:sz w:val="24"/>
            <w:szCs w:val="24"/>
            <w:lang w:eastAsia="ru-RU"/>
          </w:rPr>
          <w:t>http://crochet-story.ru</w:t>
        </w:r>
      </w:hyperlink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Вязаная история начинается ...</w:t>
      </w: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27F2" w:rsidRPr="00786E29" w:rsidRDefault="005227F2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5330" w:rsidRPr="00786E29" w:rsidRDefault="007A18E7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hyperlink r:id="rId11" w:history="1"/>
      <w:hyperlink r:id="rId12" w:history="1"/>
      <w:hyperlink r:id="rId13" w:history="1"/>
      <w:hyperlink r:id="rId14" w:history="1"/>
      <w:hyperlink r:id="rId15" w:history="1"/>
      <w:bookmarkStart w:id="7" w:name="22"/>
      <w:bookmarkEnd w:id="7"/>
      <w:r w:rsidR="00795330" w:rsidRPr="00786E2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Приложение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Правила безопасности и санитарн</w:t>
      </w:r>
      <w:proofErr w:type="gramStart"/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786E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гигиенические требования</w:t>
      </w: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При вязании сидеть надо прямо, касаясь корпусом  спинки стула.  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 Расстояние от глаз до работы должно составлять 35-40 см.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•При меньшем расстоянии развивается близорукость и в глаза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попадаютчастички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пыли, пряжи.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Перед началом и после окончания работы следует мыть руки с мылом, чтобы нить  и полотно оставались всегда чистыми.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Во время вязания, клубок лучше держать в специальной </w:t>
      </w:r>
      <w:proofErr w:type="spellStart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клубочнице</w:t>
      </w:r>
      <w:proofErr w:type="spellEnd"/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небольшой корзинке или коробочке, стоящей на полу с левой стороны. 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 По окончании работы крючок следует вколоть в клубок и вместе с начатой работой положить в целлофановый или тканевый мешок, который хранят в шкафу, на полке.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E29">
        <w:rPr>
          <w:rFonts w:ascii="Times New Roman" w:hAnsi="Times New Roman"/>
          <w:color w:val="000000"/>
          <w:sz w:val="24"/>
          <w:szCs w:val="24"/>
          <w:lang w:eastAsia="ru-RU"/>
        </w:rPr>
        <w:t>• Ножницы надо убрать в специальную коробочку.</w:t>
      </w: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5330" w:rsidRPr="00786E29" w:rsidRDefault="00795330" w:rsidP="00DC28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_GoBack"/>
      <w:bookmarkEnd w:id="8"/>
    </w:p>
    <w:sectPr w:rsidR="00795330" w:rsidRPr="00786E29" w:rsidSect="00786E29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EE" w:rsidRDefault="00C565EE" w:rsidP="00E11948">
      <w:pPr>
        <w:spacing w:after="0" w:line="240" w:lineRule="auto"/>
      </w:pPr>
      <w:r>
        <w:separator/>
      </w:r>
    </w:p>
  </w:endnote>
  <w:endnote w:type="continuationSeparator" w:id="0">
    <w:p w:rsidR="00C565EE" w:rsidRDefault="00C565EE" w:rsidP="00E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30" w:rsidRDefault="007A18E7" w:rsidP="0030164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953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5330" w:rsidRDefault="00795330" w:rsidP="005203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30" w:rsidRDefault="007A18E7" w:rsidP="0030164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953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59F8">
      <w:rPr>
        <w:rStyle w:val="aa"/>
        <w:noProof/>
      </w:rPr>
      <w:t>8</w:t>
    </w:r>
    <w:r>
      <w:rPr>
        <w:rStyle w:val="aa"/>
      </w:rPr>
      <w:fldChar w:fldCharType="end"/>
    </w:r>
  </w:p>
  <w:p w:rsidR="00795330" w:rsidRDefault="00795330" w:rsidP="005203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EE" w:rsidRDefault="00C565EE" w:rsidP="00E11948">
      <w:pPr>
        <w:spacing w:after="0" w:line="240" w:lineRule="auto"/>
      </w:pPr>
      <w:r>
        <w:separator/>
      </w:r>
    </w:p>
  </w:footnote>
  <w:footnote w:type="continuationSeparator" w:id="0">
    <w:p w:rsidR="00C565EE" w:rsidRDefault="00C565EE" w:rsidP="00E1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A93"/>
    <w:multiLevelType w:val="hybridMultilevel"/>
    <w:tmpl w:val="80A0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C1C8B"/>
    <w:multiLevelType w:val="hybridMultilevel"/>
    <w:tmpl w:val="01FEAC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9B79DD"/>
    <w:multiLevelType w:val="hybridMultilevel"/>
    <w:tmpl w:val="50EE4C38"/>
    <w:lvl w:ilvl="0" w:tplc="F61088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2EF1499"/>
    <w:multiLevelType w:val="hybridMultilevel"/>
    <w:tmpl w:val="899A5B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E3BF1"/>
    <w:multiLevelType w:val="hybridMultilevel"/>
    <w:tmpl w:val="92BA72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17749"/>
    <w:multiLevelType w:val="hybridMultilevel"/>
    <w:tmpl w:val="48F8AB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8703665"/>
    <w:multiLevelType w:val="hybridMultilevel"/>
    <w:tmpl w:val="DCCC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BE6449"/>
    <w:multiLevelType w:val="hybridMultilevel"/>
    <w:tmpl w:val="1620479E"/>
    <w:lvl w:ilvl="0" w:tplc="04190011">
      <w:start w:val="1"/>
      <w:numFmt w:val="decimal"/>
      <w:lvlText w:val="%1)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196A2056"/>
    <w:multiLevelType w:val="hybridMultilevel"/>
    <w:tmpl w:val="7F20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D6EA6"/>
    <w:multiLevelType w:val="hybridMultilevel"/>
    <w:tmpl w:val="D1F66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534AC"/>
    <w:multiLevelType w:val="hybridMultilevel"/>
    <w:tmpl w:val="1B6C51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E24E90"/>
    <w:multiLevelType w:val="hybridMultilevel"/>
    <w:tmpl w:val="4EEAE5D0"/>
    <w:lvl w:ilvl="0" w:tplc="041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A621C3E"/>
    <w:multiLevelType w:val="hybridMultilevel"/>
    <w:tmpl w:val="5B22A0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FA74732"/>
    <w:multiLevelType w:val="hybridMultilevel"/>
    <w:tmpl w:val="A9BAF9B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3FD27D7"/>
    <w:multiLevelType w:val="hybridMultilevel"/>
    <w:tmpl w:val="A5A662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FF1A78"/>
    <w:multiLevelType w:val="hybridMultilevel"/>
    <w:tmpl w:val="5AA2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274E9B"/>
    <w:multiLevelType w:val="hybridMultilevel"/>
    <w:tmpl w:val="72ACC8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2492CB2"/>
    <w:multiLevelType w:val="hybridMultilevel"/>
    <w:tmpl w:val="AD0C4A8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>
    <w:nsid w:val="42B154C1"/>
    <w:multiLevelType w:val="hybridMultilevel"/>
    <w:tmpl w:val="6A64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449E2"/>
    <w:multiLevelType w:val="hybridMultilevel"/>
    <w:tmpl w:val="562EBE5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4EB11A42"/>
    <w:multiLevelType w:val="hybridMultilevel"/>
    <w:tmpl w:val="DEAAA2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9371F9"/>
    <w:multiLevelType w:val="hybridMultilevel"/>
    <w:tmpl w:val="53FC64F2"/>
    <w:lvl w:ilvl="0" w:tplc="58E4931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>
    <w:nsid w:val="565D6C58"/>
    <w:multiLevelType w:val="hybridMultilevel"/>
    <w:tmpl w:val="BAC6F4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8C00773"/>
    <w:multiLevelType w:val="hybridMultilevel"/>
    <w:tmpl w:val="D39E0A70"/>
    <w:lvl w:ilvl="0" w:tplc="041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>
    <w:nsid w:val="5B2F55B8"/>
    <w:multiLevelType w:val="hybridMultilevel"/>
    <w:tmpl w:val="BD202E66"/>
    <w:lvl w:ilvl="0" w:tplc="2B20E37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CC41D33"/>
    <w:multiLevelType w:val="hybridMultilevel"/>
    <w:tmpl w:val="3AECC9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FCE2CD3"/>
    <w:multiLevelType w:val="hybridMultilevel"/>
    <w:tmpl w:val="F54ABB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617550F"/>
    <w:multiLevelType w:val="hybridMultilevel"/>
    <w:tmpl w:val="B4CED95E"/>
    <w:lvl w:ilvl="0" w:tplc="04190011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8">
    <w:nsid w:val="66BD38A3"/>
    <w:multiLevelType w:val="hybridMultilevel"/>
    <w:tmpl w:val="8EA4AE0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666A54"/>
    <w:multiLevelType w:val="hybridMultilevel"/>
    <w:tmpl w:val="94E0F19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7A503B"/>
    <w:multiLevelType w:val="hybridMultilevel"/>
    <w:tmpl w:val="59740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355A9E"/>
    <w:multiLevelType w:val="hybridMultilevel"/>
    <w:tmpl w:val="D9AA0A20"/>
    <w:lvl w:ilvl="0" w:tplc="E2C41B62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2">
    <w:nsid w:val="73F1344D"/>
    <w:multiLevelType w:val="hybridMultilevel"/>
    <w:tmpl w:val="58BEF3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9E148D"/>
    <w:multiLevelType w:val="hybridMultilevel"/>
    <w:tmpl w:val="A03C98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6973E67"/>
    <w:multiLevelType w:val="hybridMultilevel"/>
    <w:tmpl w:val="58B21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728F4"/>
    <w:multiLevelType w:val="hybridMultilevel"/>
    <w:tmpl w:val="94E0F1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C1547B"/>
    <w:multiLevelType w:val="hybridMultilevel"/>
    <w:tmpl w:val="E6F627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32"/>
  </w:num>
  <w:num w:numId="9">
    <w:abstractNumId w:val="7"/>
  </w:num>
  <w:num w:numId="10">
    <w:abstractNumId w:val="35"/>
  </w:num>
  <w:num w:numId="11">
    <w:abstractNumId w:val="19"/>
  </w:num>
  <w:num w:numId="12">
    <w:abstractNumId w:val="23"/>
  </w:num>
  <w:num w:numId="13">
    <w:abstractNumId w:val="29"/>
  </w:num>
  <w:num w:numId="14">
    <w:abstractNumId w:val="0"/>
  </w:num>
  <w:num w:numId="15">
    <w:abstractNumId w:val="4"/>
  </w:num>
  <w:num w:numId="16">
    <w:abstractNumId w:val="21"/>
  </w:num>
  <w:num w:numId="17">
    <w:abstractNumId w:val="31"/>
  </w:num>
  <w:num w:numId="18">
    <w:abstractNumId w:val="2"/>
  </w:num>
  <w:num w:numId="19">
    <w:abstractNumId w:val="24"/>
  </w:num>
  <w:num w:numId="20">
    <w:abstractNumId w:val="30"/>
  </w:num>
  <w:num w:numId="21">
    <w:abstractNumId w:val="18"/>
  </w:num>
  <w:num w:numId="22">
    <w:abstractNumId w:val="8"/>
  </w:num>
  <w:num w:numId="23">
    <w:abstractNumId w:val="9"/>
  </w:num>
  <w:num w:numId="24">
    <w:abstractNumId w:val="12"/>
  </w:num>
  <w:num w:numId="25">
    <w:abstractNumId w:val="33"/>
  </w:num>
  <w:num w:numId="26">
    <w:abstractNumId w:val="34"/>
  </w:num>
  <w:num w:numId="27">
    <w:abstractNumId w:val="16"/>
  </w:num>
  <w:num w:numId="28">
    <w:abstractNumId w:val="1"/>
  </w:num>
  <w:num w:numId="29">
    <w:abstractNumId w:val="26"/>
  </w:num>
  <w:num w:numId="30">
    <w:abstractNumId w:val="25"/>
  </w:num>
  <w:num w:numId="31">
    <w:abstractNumId w:val="22"/>
  </w:num>
  <w:num w:numId="32">
    <w:abstractNumId w:val="14"/>
  </w:num>
  <w:num w:numId="33">
    <w:abstractNumId w:val="36"/>
  </w:num>
  <w:num w:numId="34">
    <w:abstractNumId w:val="5"/>
  </w:num>
  <w:num w:numId="35">
    <w:abstractNumId w:val="20"/>
  </w:num>
  <w:num w:numId="36">
    <w:abstractNumId w:val="1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0A7"/>
    <w:rsid w:val="00005FD4"/>
    <w:rsid w:val="00070877"/>
    <w:rsid w:val="00074C32"/>
    <w:rsid w:val="0009508C"/>
    <w:rsid w:val="000C661A"/>
    <w:rsid w:val="0010395B"/>
    <w:rsid w:val="0011543C"/>
    <w:rsid w:val="00130AB3"/>
    <w:rsid w:val="0016623A"/>
    <w:rsid w:val="00166D93"/>
    <w:rsid w:val="001B34A9"/>
    <w:rsid w:val="001C49AE"/>
    <w:rsid w:val="001C4D5E"/>
    <w:rsid w:val="001F12D5"/>
    <w:rsid w:val="001F1577"/>
    <w:rsid w:val="00214C54"/>
    <w:rsid w:val="00220857"/>
    <w:rsid w:val="00257A96"/>
    <w:rsid w:val="002D325C"/>
    <w:rsid w:val="002E124D"/>
    <w:rsid w:val="002E6775"/>
    <w:rsid w:val="0030164B"/>
    <w:rsid w:val="00315A3E"/>
    <w:rsid w:val="0032596E"/>
    <w:rsid w:val="00337DF4"/>
    <w:rsid w:val="00345503"/>
    <w:rsid w:val="0034692E"/>
    <w:rsid w:val="00353291"/>
    <w:rsid w:val="00357A0B"/>
    <w:rsid w:val="00360BAE"/>
    <w:rsid w:val="00364842"/>
    <w:rsid w:val="00364B4B"/>
    <w:rsid w:val="0037306D"/>
    <w:rsid w:val="003802D7"/>
    <w:rsid w:val="00380541"/>
    <w:rsid w:val="003847D8"/>
    <w:rsid w:val="00396492"/>
    <w:rsid w:val="003B0CD7"/>
    <w:rsid w:val="003C75C3"/>
    <w:rsid w:val="004149A3"/>
    <w:rsid w:val="0044197E"/>
    <w:rsid w:val="004538D8"/>
    <w:rsid w:val="00462F0F"/>
    <w:rsid w:val="004659F8"/>
    <w:rsid w:val="00470120"/>
    <w:rsid w:val="004915AB"/>
    <w:rsid w:val="00493FE2"/>
    <w:rsid w:val="00497D98"/>
    <w:rsid w:val="004E3C58"/>
    <w:rsid w:val="005203CC"/>
    <w:rsid w:val="00522553"/>
    <w:rsid w:val="005227F2"/>
    <w:rsid w:val="00523CB8"/>
    <w:rsid w:val="005663B0"/>
    <w:rsid w:val="005A09DC"/>
    <w:rsid w:val="005A7ACF"/>
    <w:rsid w:val="005F7E23"/>
    <w:rsid w:val="00646D26"/>
    <w:rsid w:val="00685DAC"/>
    <w:rsid w:val="006976E0"/>
    <w:rsid w:val="006A0BAC"/>
    <w:rsid w:val="006B50E5"/>
    <w:rsid w:val="006C7EF9"/>
    <w:rsid w:val="006E6044"/>
    <w:rsid w:val="006F37A3"/>
    <w:rsid w:val="00705548"/>
    <w:rsid w:val="007115D6"/>
    <w:rsid w:val="00721233"/>
    <w:rsid w:val="00730E0D"/>
    <w:rsid w:val="00731B95"/>
    <w:rsid w:val="00740106"/>
    <w:rsid w:val="00786E29"/>
    <w:rsid w:val="00795330"/>
    <w:rsid w:val="007A18E7"/>
    <w:rsid w:val="007A3059"/>
    <w:rsid w:val="007B177B"/>
    <w:rsid w:val="007C4F3C"/>
    <w:rsid w:val="007F41A7"/>
    <w:rsid w:val="007F6041"/>
    <w:rsid w:val="008237F4"/>
    <w:rsid w:val="00865984"/>
    <w:rsid w:val="00867627"/>
    <w:rsid w:val="008766C0"/>
    <w:rsid w:val="008834F6"/>
    <w:rsid w:val="00890AAF"/>
    <w:rsid w:val="008A4605"/>
    <w:rsid w:val="008A78B2"/>
    <w:rsid w:val="008B46C7"/>
    <w:rsid w:val="008B49BB"/>
    <w:rsid w:val="008D08F4"/>
    <w:rsid w:val="008D3245"/>
    <w:rsid w:val="008F3800"/>
    <w:rsid w:val="009015DC"/>
    <w:rsid w:val="00913DFD"/>
    <w:rsid w:val="00915BBD"/>
    <w:rsid w:val="0092312C"/>
    <w:rsid w:val="00930369"/>
    <w:rsid w:val="00933E86"/>
    <w:rsid w:val="00944023"/>
    <w:rsid w:val="009515CE"/>
    <w:rsid w:val="009A5F06"/>
    <w:rsid w:val="009C351F"/>
    <w:rsid w:val="009D2DD0"/>
    <w:rsid w:val="009E6D03"/>
    <w:rsid w:val="009E72F7"/>
    <w:rsid w:val="00A00E8E"/>
    <w:rsid w:val="00A03F12"/>
    <w:rsid w:val="00A10AA3"/>
    <w:rsid w:val="00A53BE7"/>
    <w:rsid w:val="00A560A7"/>
    <w:rsid w:val="00A56C0D"/>
    <w:rsid w:val="00A67C50"/>
    <w:rsid w:val="00A7378C"/>
    <w:rsid w:val="00AB4991"/>
    <w:rsid w:val="00AB6736"/>
    <w:rsid w:val="00AD12A7"/>
    <w:rsid w:val="00AF3474"/>
    <w:rsid w:val="00AF6BF3"/>
    <w:rsid w:val="00B023CE"/>
    <w:rsid w:val="00B02E14"/>
    <w:rsid w:val="00B25C49"/>
    <w:rsid w:val="00B461DA"/>
    <w:rsid w:val="00B6034E"/>
    <w:rsid w:val="00B605D4"/>
    <w:rsid w:val="00B941D8"/>
    <w:rsid w:val="00BC102B"/>
    <w:rsid w:val="00BF0FFE"/>
    <w:rsid w:val="00BF40F5"/>
    <w:rsid w:val="00C565EE"/>
    <w:rsid w:val="00C601F0"/>
    <w:rsid w:val="00C67923"/>
    <w:rsid w:val="00C82063"/>
    <w:rsid w:val="00C84225"/>
    <w:rsid w:val="00C85BA3"/>
    <w:rsid w:val="00C93A92"/>
    <w:rsid w:val="00C97F26"/>
    <w:rsid w:val="00CB1FC2"/>
    <w:rsid w:val="00CE20D5"/>
    <w:rsid w:val="00CF666A"/>
    <w:rsid w:val="00CF796C"/>
    <w:rsid w:val="00D25AA5"/>
    <w:rsid w:val="00D339EA"/>
    <w:rsid w:val="00D44610"/>
    <w:rsid w:val="00D63643"/>
    <w:rsid w:val="00D91C06"/>
    <w:rsid w:val="00DA7E13"/>
    <w:rsid w:val="00DC1209"/>
    <w:rsid w:val="00DC288E"/>
    <w:rsid w:val="00DE43A2"/>
    <w:rsid w:val="00DF27DA"/>
    <w:rsid w:val="00E06747"/>
    <w:rsid w:val="00E11948"/>
    <w:rsid w:val="00E51468"/>
    <w:rsid w:val="00E521C2"/>
    <w:rsid w:val="00E81C3B"/>
    <w:rsid w:val="00E867DC"/>
    <w:rsid w:val="00E87A29"/>
    <w:rsid w:val="00EB1C37"/>
    <w:rsid w:val="00ED7934"/>
    <w:rsid w:val="00EE2674"/>
    <w:rsid w:val="00F30418"/>
    <w:rsid w:val="00F329C3"/>
    <w:rsid w:val="00F40508"/>
    <w:rsid w:val="00F429C5"/>
    <w:rsid w:val="00F73448"/>
    <w:rsid w:val="00F83D62"/>
    <w:rsid w:val="00FC5DDE"/>
    <w:rsid w:val="00FD0E8C"/>
    <w:rsid w:val="00FF1230"/>
    <w:rsid w:val="00FF636E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12C"/>
    <w:pPr>
      <w:ind w:left="720"/>
      <w:contextualSpacing/>
    </w:pPr>
  </w:style>
  <w:style w:type="table" w:styleId="a4">
    <w:name w:val="Table Grid"/>
    <w:basedOn w:val="a1"/>
    <w:uiPriority w:val="99"/>
    <w:rsid w:val="00890A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">
    <w:name w:val="Default Знак Знак Знак"/>
    <w:basedOn w:val="a0"/>
    <w:link w:val="Default0"/>
    <w:uiPriority w:val="99"/>
    <w:locked/>
    <w:rsid w:val="0032596E"/>
    <w:rPr>
      <w:rFonts w:ascii="Neo Sans Intel" w:hAnsi="Neo Sans Intel" w:cs="Neo Sans Intel"/>
      <w:color w:val="000000"/>
      <w:sz w:val="24"/>
      <w:szCs w:val="24"/>
      <w:lang w:val="ru-RU" w:eastAsia="en-US" w:bidi="ar-SA"/>
    </w:rPr>
  </w:style>
  <w:style w:type="paragraph" w:customStyle="1" w:styleId="Default0">
    <w:name w:val="Default Знак Знак"/>
    <w:link w:val="Default"/>
    <w:uiPriority w:val="99"/>
    <w:rsid w:val="0032596E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rsid w:val="00730E0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E1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194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E1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11948"/>
    <w:rPr>
      <w:rFonts w:cs="Times New Roman"/>
    </w:rPr>
  </w:style>
  <w:style w:type="character" w:styleId="aa">
    <w:name w:val="page number"/>
    <w:basedOn w:val="a0"/>
    <w:uiPriority w:val="99"/>
    <w:rsid w:val="005203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12C"/>
    <w:pPr>
      <w:ind w:left="720"/>
      <w:contextualSpacing/>
    </w:pPr>
  </w:style>
  <w:style w:type="table" w:styleId="a4">
    <w:name w:val="Table Grid"/>
    <w:basedOn w:val="a1"/>
    <w:uiPriority w:val="99"/>
    <w:rsid w:val="00890A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">
    <w:name w:val="Default Знак Знак Знак"/>
    <w:basedOn w:val="a0"/>
    <w:link w:val="Default0"/>
    <w:uiPriority w:val="99"/>
    <w:locked/>
    <w:rsid w:val="0032596E"/>
    <w:rPr>
      <w:rFonts w:ascii="Neo Sans Intel" w:hAnsi="Neo Sans Intel" w:cs="Neo Sans Intel"/>
      <w:color w:val="000000"/>
      <w:sz w:val="24"/>
      <w:szCs w:val="24"/>
      <w:lang w:val="ru-RU" w:eastAsia="en-US" w:bidi="ar-SA"/>
    </w:rPr>
  </w:style>
  <w:style w:type="paragraph" w:customStyle="1" w:styleId="Default0">
    <w:name w:val="Default Знак Знак"/>
    <w:link w:val="Default"/>
    <w:uiPriority w:val="99"/>
    <w:rsid w:val="0032596E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rsid w:val="00730E0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E1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194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E1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11948"/>
    <w:rPr>
      <w:rFonts w:cs="Times New Roman"/>
    </w:rPr>
  </w:style>
  <w:style w:type="character" w:styleId="aa">
    <w:name w:val="page number"/>
    <w:basedOn w:val="a0"/>
    <w:uiPriority w:val="99"/>
    <w:rsid w:val="005203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0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2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2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4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6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7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11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8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7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1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2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5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8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1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kp.ru/users/3993024/rubric/1758914/" TargetMode="External"/><Relationship Id="rId13" Type="http://schemas.openxmlformats.org/officeDocument/2006/relationships/hyperlink" Target="http://blog.kp.ru/users/3993024/rubric/175891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rievna.ru" TargetMode="External"/><Relationship Id="rId12" Type="http://schemas.openxmlformats.org/officeDocument/2006/relationships/hyperlink" Target="http://www.sangela.de/wjasanie/wjasanie1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ochet-sto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rievna.ru/" TargetMode="External"/><Relationship Id="rId10" Type="http://schemas.openxmlformats.org/officeDocument/2006/relationships/hyperlink" Target="http://crochet-stor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ngela.de/wjasanie/wjasanie1.html" TargetMode="External"/><Relationship Id="rId14" Type="http://schemas.openxmlformats.org/officeDocument/2006/relationships/hyperlink" Target="http://ru.pdf-document.com/ebook/%20-%20%D0%A1%D1%85%D0%B5%D0%BC%D1%8B+%D0%92%D1%8F%D0%B7%D0%B0%D0%BD%D0%B8%D1%8F+%D0%9A%D1%80%D1%8E%D1%87%D0%BA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2489</Words>
  <Characters>19451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Канаева С.Л.</dc:creator>
  <cp:keywords>внеурочка</cp:keywords>
  <cp:lastModifiedBy>PC-Director</cp:lastModifiedBy>
  <cp:revision>3</cp:revision>
  <cp:lastPrinted>2012-09-21T11:50:00Z</cp:lastPrinted>
  <dcterms:created xsi:type="dcterms:W3CDTF">2022-10-24T01:38:00Z</dcterms:created>
  <dcterms:modified xsi:type="dcterms:W3CDTF">2022-10-24T03:46:00Z</dcterms:modified>
</cp:coreProperties>
</file>