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5" w:rsidRPr="00AC5375" w:rsidRDefault="00AC5375" w:rsidP="00AC53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Pr="00AC5375">
        <w:rPr>
          <w:rFonts w:ascii="Times New Roman" w:eastAsia="Times New Roman" w:hAnsi="Times New Roman" w:cs="Times New Roman"/>
          <w:b/>
          <w:bCs/>
          <w:sz w:val="27"/>
          <w:szCs w:val="27"/>
        </w:rPr>
        <w:t>пелляция ЕГЭ</w:t>
      </w:r>
    </w:p>
    <w:p w:rsidR="00AC5375" w:rsidRPr="00AC5375" w:rsidRDefault="00AC5375" w:rsidP="00AC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375">
        <w:rPr>
          <w:rFonts w:ascii="Times New Roman" w:eastAsia="Times New Roman" w:hAnsi="Times New Roman" w:cs="Times New Roman"/>
          <w:sz w:val="24"/>
          <w:szCs w:val="24"/>
        </w:rPr>
        <w:t>Апелляцию можно подать либо  о нарушении порядка проведения экзамена, либо о несогласии с выставленными баллами.</w:t>
      </w:r>
    </w:p>
    <w:p w:rsidR="00AC5375" w:rsidRPr="00AC5375" w:rsidRDefault="00AC5375" w:rsidP="00AC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375">
        <w:rPr>
          <w:rFonts w:ascii="Times New Roman" w:eastAsia="Times New Roman" w:hAnsi="Times New Roman" w:cs="Times New Roman"/>
          <w:sz w:val="24"/>
          <w:szCs w:val="24"/>
        </w:rPr>
        <w:t>Апелляции составляются в 2-х экземплярах, один из которых передается в конфликтную комиссию, другой остается у апеллянта, с отметкой ответственного лица о принятии апелляции на рассмотрение.</w:t>
      </w:r>
    </w:p>
    <w:p w:rsidR="00AC5375" w:rsidRPr="00AC5375" w:rsidRDefault="00AC5375" w:rsidP="00AC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375">
        <w:rPr>
          <w:rFonts w:ascii="Times New Roman" w:eastAsia="Times New Roman" w:hAnsi="Times New Roman" w:cs="Times New Roman"/>
          <w:sz w:val="24"/>
          <w:szCs w:val="24"/>
        </w:rPr>
        <w:t>Апелляция о нарушении порядка проведения экзамена подается непосредственно в день экзамена, не покидая пункта проведения экзамена.</w:t>
      </w:r>
    </w:p>
    <w:p w:rsidR="00AC5375" w:rsidRPr="00AC5375" w:rsidRDefault="00AC5375" w:rsidP="00AC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375">
        <w:rPr>
          <w:rFonts w:ascii="Times New Roman" w:eastAsia="Times New Roman" w:hAnsi="Times New Roman" w:cs="Times New Roman"/>
          <w:sz w:val="24"/>
          <w:szCs w:val="24"/>
        </w:rPr>
        <w:t>Апелляция о нарушении порядка проведения рассматривается в течение 2-х рабочих дней. При удовлетворении апелляции результат экзамена аннулируется, и участнику экзаменов  предоставляется возможность сдать экзамен по этому предмету в иной день, предусмотренный единым расписанием.</w:t>
      </w:r>
    </w:p>
    <w:p w:rsidR="00AC5375" w:rsidRPr="00AC5375" w:rsidRDefault="00AC5375" w:rsidP="00AC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375">
        <w:rPr>
          <w:rFonts w:ascii="Times New Roman" w:eastAsia="Times New Roman" w:hAnsi="Times New Roman" w:cs="Times New Roman"/>
          <w:sz w:val="24"/>
          <w:szCs w:val="24"/>
        </w:rPr>
        <w:t>При отклонении апелляции результат апеллянта не изменяется и остается действующим.</w:t>
      </w:r>
    </w:p>
    <w:p w:rsidR="00AC5375" w:rsidRPr="00AC5375" w:rsidRDefault="00AC5375" w:rsidP="00AC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375">
        <w:rPr>
          <w:rFonts w:ascii="Times New Roman" w:eastAsia="Times New Roman" w:hAnsi="Times New Roman" w:cs="Times New Roman"/>
          <w:sz w:val="24"/>
          <w:szCs w:val="24"/>
        </w:rPr>
        <w:t xml:space="preserve">Апелляция о несогласии с выставленными баллами подается в течение 2-х рабочих дней </w:t>
      </w:r>
      <w:proofErr w:type="gramStart"/>
      <w:r w:rsidRPr="00AC537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C5375">
        <w:rPr>
          <w:rFonts w:ascii="Times New Roman" w:eastAsia="Times New Roman" w:hAnsi="Times New Roman" w:cs="Times New Roman"/>
          <w:sz w:val="24"/>
          <w:szCs w:val="24"/>
        </w:rPr>
        <w:t xml:space="preserve"> дня объявления результатов. Обучающиеся подают апелляцию в школы, в которых они были допущены к аттестации, а выпускники прошлых лет – в места, в которых они были зарегистрированы на сдачу ЕГЭ. Участники экзаменов заблаговременно информируются о времени, месте и порядке рассмотрения апелляций.</w:t>
      </w:r>
    </w:p>
    <w:p w:rsidR="00AC5375" w:rsidRPr="00AC5375" w:rsidRDefault="00AC5375" w:rsidP="00AC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375">
        <w:rPr>
          <w:rFonts w:ascii="Times New Roman" w:eastAsia="Times New Roman" w:hAnsi="Times New Roman" w:cs="Times New Roman"/>
          <w:sz w:val="24"/>
          <w:szCs w:val="24"/>
        </w:rPr>
        <w:t xml:space="preserve">Конфликтная комиссия рассматривает апелляцию о несогласии с </w:t>
      </w:r>
      <w:proofErr w:type="gramStart"/>
      <w:r w:rsidRPr="00AC5375">
        <w:rPr>
          <w:rFonts w:ascii="Times New Roman" w:eastAsia="Times New Roman" w:hAnsi="Times New Roman" w:cs="Times New Roman"/>
          <w:sz w:val="24"/>
          <w:szCs w:val="24"/>
        </w:rPr>
        <w:t>выставленными</w:t>
      </w:r>
      <w:proofErr w:type="gramEnd"/>
      <w:r w:rsidRPr="00AC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375">
        <w:rPr>
          <w:rFonts w:ascii="Times New Roman" w:eastAsia="Times New Roman" w:hAnsi="Times New Roman" w:cs="Times New Roman"/>
          <w:sz w:val="24"/>
          <w:szCs w:val="24"/>
        </w:rPr>
        <w:t>балламив</w:t>
      </w:r>
      <w:proofErr w:type="spellEnd"/>
      <w:r w:rsidRPr="00AC5375">
        <w:rPr>
          <w:rFonts w:ascii="Times New Roman" w:eastAsia="Times New Roman" w:hAnsi="Times New Roman" w:cs="Times New Roman"/>
          <w:sz w:val="24"/>
          <w:szCs w:val="24"/>
        </w:rPr>
        <w:t xml:space="preserve"> течение четырех рабочих дней с момента её поступления.</w:t>
      </w:r>
    </w:p>
    <w:p w:rsidR="00AC5375" w:rsidRPr="00AC5375" w:rsidRDefault="00AC5375" w:rsidP="00AC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375">
        <w:rPr>
          <w:rFonts w:ascii="Times New Roman" w:eastAsia="Times New Roman" w:hAnsi="Times New Roman" w:cs="Times New Roman"/>
          <w:sz w:val="24"/>
          <w:szCs w:val="24"/>
        </w:rPr>
        <w:t>В случае удовлетворения апелляции будет произведен пересчет баллов.</w:t>
      </w:r>
    </w:p>
    <w:p w:rsidR="00AC5375" w:rsidRPr="00AC5375" w:rsidRDefault="00AC5375" w:rsidP="00AC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375">
        <w:rPr>
          <w:rFonts w:ascii="Times New Roman" w:eastAsia="Times New Roman" w:hAnsi="Times New Roman" w:cs="Times New Roman"/>
          <w:sz w:val="24"/>
          <w:szCs w:val="24"/>
        </w:rPr>
        <w:t>В случае отклонения апелляции в федеральной информационной системе будет зафиксирован факт подачи апелляции и результат ее рассмотрения, а балл остается неизменным.</w:t>
      </w:r>
    </w:p>
    <w:p w:rsidR="00AC5375" w:rsidRPr="00AC5375" w:rsidRDefault="00AC5375" w:rsidP="00AC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375">
        <w:rPr>
          <w:rFonts w:ascii="Times New Roman" w:eastAsia="Times New Roman" w:hAnsi="Times New Roman" w:cs="Times New Roman"/>
          <w:sz w:val="24"/>
          <w:szCs w:val="24"/>
        </w:rPr>
        <w:t>Подать апелляцию о несогласии с выставленными баллами можно и с помощью автоматизированной системы приема заявлений на апелляции по ЕГЭ. Для этого в течение 2-х рабочих дней со дня объявления результатов необходимо обратиться в пункт проведения экзамена, где участник сдавал экзамен по соответствующему предмету.</w:t>
      </w:r>
    </w:p>
    <w:p w:rsidR="00272A46" w:rsidRDefault="00272A46"/>
    <w:sectPr w:rsidR="0027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5375"/>
    <w:rsid w:val="00272A46"/>
    <w:rsid w:val="00AC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5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3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C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2016-04-05T10:54:00Z</dcterms:created>
  <dcterms:modified xsi:type="dcterms:W3CDTF">2016-04-05T10:55:00Z</dcterms:modified>
</cp:coreProperties>
</file>