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46" w:rsidRPr="00655446" w:rsidRDefault="00655446" w:rsidP="00655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5446" w:rsidRPr="00655446" w:rsidRDefault="00655446" w:rsidP="00655446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4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655446" w:rsidRPr="00655446" w:rsidRDefault="00655446" w:rsidP="006554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46" w:rsidRPr="00655446" w:rsidRDefault="00655446" w:rsidP="0065544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A94" w:rsidRPr="00A61A94" w:rsidRDefault="00A61A94" w:rsidP="00A61A9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Согласовано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зам. директора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</w:t>
      </w:r>
    </w:p>
    <w:p w:rsidR="00A61A94" w:rsidRPr="00A61A94" w:rsidRDefault="00A61A94" w:rsidP="00A61A9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                     Л. В. Дегтярёва                                                        …… Т. В. </w:t>
      </w:r>
      <w:proofErr w:type="spellStart"/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Рыбянец</w:t>
      </w:r>
      <w:proofErr w:type="spellEnd"/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«30» августа 2023  г                                                                «30» августа 2023 г.                                                   Приказ № 01- 03-83</w:t>
      </w:r>
    </w:p>
    <w:p w:rsidR="00A61A94" w:rsidRPr="00A61A94" w:rsidRDefault="00A61A94" w:rsidP="00A61A9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3 г"/>
        </w:smartTagPr>
        <w:r w:rsidRPr="00A61A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2023 г</w:t>
        </w:r>
      </w:smartTag>
      <w:r w:rsidRPr="00A6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</w:p>
    <w:p w:rsidR="00A61A94" w:rsidRPr="00A61A94" w:rsidRDefault="00A61A94" w:rsidP="00A61A94">
      <w:pPr>
        <w:ind w:left="42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77AC3" w:rsidRPr="00655446" w:rsidRDefault="00C77AC3" w:rsidP="00655446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446" w:rsidRPr="00655446" w:rsidRDefault="00655446" w:rsidP="00655446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655446" w:rsidRPr="00655446" w:rsidRDefault="00655446" w:rsidP="00655446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5544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65544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учебного предмета «ТЕХНОЛОГИЯ»</w:t>
      </w:r>
      <w:r w:rsidRPr="0065544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655446" w:rsidRPr="00C77AC3" w:rsidRDefault="00655446" w:rsidP="00C77AC3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3</w:t>
      </w:r>
      <w:r w:rsidRPr="0065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 классе</w:t>
      </w:r>
    </w:p>
    <w:p w:rsidR="00655446" w:rsidRPr="00655446" w:rsidRDefault="00655446" w:rsidP="006554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46" w:rsidRPr="00655446" w:rsidRDefault="00655446" w:rsidP="006554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46" w:rsidRPr="00655446" w:rsidRDefault="00655446" w:rsidP="0065544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Чакуриди</w:t>
      </w:r>
      <w:proofErr w:type="spellEnd"/>
      <w:r w:rsidRPr="006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</w:t>
      </w:r>
    </w:p>
    <w:p w:rsidR="00655446" w:rsidRPr="00655446" w:rsidRDefault="00655446" w:rsidP="0065544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:rsidR="00655446" w:rsidRPr="00655446" w:rsidRDefault="00655446" w:rsidP="006554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46" w:rsidRPr="00655446" w:rsidRDefault="00655446" w:rsidP="00655446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46" w:rsidRPr="00BB2ABD" w:rsidRDefault="00655446" w:rsidP="00BB2ABD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2023/2024</w:t>
      </w:r>
      <w:r w:rsidRPr="006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55446" w:rsidRPr="00655446" w:rsidRDefault="00655446" w:rsidP="00655446">
      <w:pPr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55467" w:rsidRDefault="005B1EE3" w:rsidP="005B1EE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по курсу  «Технология» для 3</w:t>
      </w:r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класса разработана на основе авторской программы Н. </w:t>
      </w:r>
      <w:proofErr w:type="spellStart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А.Цирулик</w:t>
      </w:r>
      <w:proofErr w:type="spellEnd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«Технология», утверждёнными Министерством образования и науки РФ (Программы начального общего образования.</w:t>
      </w:r>
      <w:proofErr w:type="gramEnd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Л. В. </w:t>
      </w:r>
      <w:proofErr w:type="spellStart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Занкова</w:t>
      </w:r>
      <w:proofErr w:type="spellEnd"/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Самара: </w:t>
      </w:r>
      <w:proofErr w:type="gramStart"/>
      <w:r w:rsidR="00155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«Фёдоров», 2019</w:t>
      </w:r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5B1EE3" w:rsidRPr="005B1EE3" w:rsidRDefault="00C77AC3" w:rsidP="00C77AC3">
      <w:pPr>
        <w:ind w:left="-14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B1EE3"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24 человека. </w:t>
      </w:r>
      <w:proofErr w:type="gramStart"/>
      <w:r w:rsidR="005B1EE3"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17 чел., на среднем- 4 чел., на низком – 3 чел</w:t>
      </w:r>
      <w:r w:rsidR="0009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768D"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</w:t>
      </w:r>
      <w:r w:rsidR="0009768D"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учебные занятия включены такие формы работы, которые предполагают достижения высоких результатов у обучающихся с низким уровнем: поделки с использованием готовых шаблонов, заготовок.</w:t>
      </w:r>
      <w:proofErr w:type="gramEnd"/>
      <w:r w:rsidR="0009768D"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Обучающиеся с высоким уровнем развития воображения, умелости получат возможность участвовать в к</w:t>
      </w:r>
      <w:r w:rsid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онкурсах, творческих выставках.</w:t>
      </w:r>
    </w:p>
    <w:p w:rsidR="005B1EE3" w:rsidRDefault="005B1EE3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5B1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изучения курса «Технология» </w:t>
      </w:r>
      <w:r w:rsidRPr="005B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—</w:t>
      </w:r>
      <w:r w:rsidRPr="005B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1EE3" w:rsidRDefault="005B1EE3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ОБЩАЯ ХАРАКТЕРИСТИКА УЧЕБНОГО ПРЕДМЕТА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proofErr w:type="gram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 результате изучения курсы технологии в 3 классе обучающиеся получат представление о материальной культуре как о продукте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человечества, о ценности предшествующих культур и необходимости бережного отношения к ним в целях</w:t>
      </w:r>
      <w:proofErr w:type="gram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сохранения и развития культурных традиций.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Цель обучения технологии в 3 классе:</w:t>
      </w:r>
    </w:p>
    <w:p w:rsidR="0009768D" w:rsidRPr="0009768D" w:rsidRDefault="0009768D" w:rsidP="0009768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 xml:space="preserve">Для достижения данной цели в программе реализуются следующие </w:t>
      </w: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задачи: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развитие ручной умелости в процессе решения конструкторских, художественно-конструкторских и творческих задач;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развитие познавательных способностей детей, в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т.ч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знаково - символического и логического мышления, исследовательской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ab/>
      </w: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Программа обеспечена следующим учебно-методическим комплектом:</w:t>
      </w:r>
    </w:p>
    <w:p w:rsidR="0009768D" w:rsidRPr="0009768D" w:rsidRDefault="0009768D" w:rsidP="0009768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Цирулик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Н. А., Хлебникова, С. И. Технология. Твори, выдумывай, пробуй!: Учебник для 3 класса./ Н. А.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Цирулик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С. И. Хлебникова. - Самара: Издательство «Учебная литература»: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Издательский дом «Федоров», 2019</w:t>
      </w:r>
    </w:p>
    <w:p w:rsidR="0009768D" w:rsidRPr="0009768D" w:rsidRDefault="0009768D" w:rsidP="0009768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Цирулик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Н. А. Методические рекомендации к учебнику «Технология. Твори, выдумывай, пробуй!». 3 класс. / Н. А.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Цирулик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- Самара: Издательство «Учебная литература»: Издатель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ский дом «Федоров», 2019</w:t>
      </w:r>
    </w:p>
    <w:p w:rsidR="0009768D" w:rsidRPr="0009768D" w:rsidRDefault="0009768D" w:rsidP="0009768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Программы начального общего образования. Система Л. В.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Занкова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/ сост. Н. В. Нечаева, С. В.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Бухалова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- Самара: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Издательский дом «Федоров», 2019</w:t>
      </w: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ОПИСАНИЕ МЕСТА УЧЕБНОГО ПРЕМЕТА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 xml:space="preserve">Предмет «Технология» входит в предметную область «Технология». </w:t>
      </w:r>
      <w:r w:rsidR="00A20F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На основании учебного плана МБОУ "Туруханская СШ№1» </w:t>
      </w:r>
      <w:r w:rsidRPr="0009768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20F2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а изучение технологии выделяется 1 час. Таким образом,  реализуется авторская программа Н. А.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Цирулик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рассчитанная на 34 часа.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Контрольные работы по данному предмету не предусмотрены.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При обучении технологии в 3 классе отводятся часы на создание проектов и проведение исследований.</w:t>
      </w: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ОПИСАНИЕ  ЦЕННОСТНЫХ ОРИЕНТИРОВ СОДЕРЖАНИЯ УЧЕБНОГО ПРЕДМЕТА</w:t>
      </w:r>
    </w:p>
    <w:p w:rsidR="0009768D" w:rsidRPr="0009768D" w:rsidRDefault="0009768D" w:rsidP="0009768D">
      <w:pPr>
        <w:widowControl w:val="0"/>
        <w:suppressAutoHyphens/>
        <w:spacing w:after="0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/>
        <w:ind w:firstLine="72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Занятия детей на уроках технологии продуктивной деятель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ностью создают уникальную основу для самореализации лич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ности.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ектной деятельности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нии цели или как авторы оригинальной творческой идеи, во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площённой в материальном виде). В результате именно здесь закладываются основы трудолюбия и способности к самовы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ражению, формируются социально ценные практические уме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ния, опыт преобразовательной деятельности и творчество.</w:t>
      </w:r>
    </w:p>
    <w:p w:rsidR="0009768D" w:rsidRPr="0009768D" w:rsidRDefault="0009768D" w:rsidP="0009768D">
      <w:pPr>
        <w:widowControl w:val="0"/>
        <w:suppressAutoHyphens/>
        <w:spacing w:after="0"/>
        <w:ind w:firstLine="72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Урок технологии обладает уникальными возможностями духовно-нравственного развития личности: освоение пробле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мы гармоничной среды обитания человека позволяет школь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ся неисчерпаемым источником идей для мастера; ознакомле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09768D" w:rsidRPr="0009768D" w:rsidRDefault="0009768D" w:rsidP="0009768D">
      <w:pPr>
        <w:widowControl w:val="0"/>
        <w:suppressAutoHyphens/>
        <w:spacing w:after="0"/>
        <w:ind w:firstLine="720"/>
        <w:contextualSpacing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тетического, духовно-нравственного, физического) в их един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стве, что создаёт условия для гармонизации развития, сохра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oftHyphen/>
        <w:t>нения и укрепления психического и физического здоровья подрастающего поколения.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ЛИЧНОСТНЫЕ, МЕТАПРЕДМЕТНЫЕ И ПРЕДМЕТНЫЕ РЕЗУЛЬТАТЫ ОСВОЕНИЯ УЧЕБНОГО ПРЕДМЕТА.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Личностные универсальные учебные действия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У </w:t>
      </w:r>
      <w:proofErr w:type="gram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обучающегося</w:t>
      </w:r>
      <w:proofErr w:type="gram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будут сформированы: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ориентация на принятие образа «хорошего ученика»: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ориентация на анализ соответствия результатов своей деятельности требованиям конкретной учебной задачи;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предпосылки для готовности самостоятельно оценивать успешность своей деятельности на основе предложенных критериев;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положительное отношение к преобразовательной творческой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осознание своей ответственности за общее дело;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ориентация на оценку результатов коллективной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уважение к чужому труду и результатам труда;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уважение к культурным традициям своего народа;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представление о себе как гражданине России;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понимание нравственного содержания собственных поступков и поступков других людей;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ориентация на поведение на принятые моральные нормы;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понимание чувств окружающих людей;</w:t>
      </w:r>
    </w:p>
    <w:p w:rsidR="0009768D" w:rsidRPr="0009768D" w:rsidRDefault="0009768D" w:rsidP="0009768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готовность следовать в своей деятельности нормам природоохранного,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здоровьесберегающего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поведения.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для формирования: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внутренней позиции обучающегося на уровне положительно отношения к образовательному учреждению, понимания необходимости учения;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широких социальных и учебно-познавательных мотивов учения;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учебно-познавательного интереса к нахождению разных способов решения учебной задачи;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способности к самооценке на основе критериев успешности учебной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сопереживания другим людям;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следования в поведении моральным нормам и этическим требованиям;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осознание себя как гражданина России; 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чувства прекрасного и эстетических чувств на основе знакомства с материалами курса по технологии;</w:t>
      </w:r>
    </w:p>
    <w:p w:rsidR="0009768D" w:rsidRPr="0009768D" w:rsidRDefault="0009768D" w:rsidP="000976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готовности следовать в своей деятельности нормам природоохранного и </w:t>
      </w:r>
      <w:proofErr w:type="spell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здоровьесберегающего</w:t>
      </w:r>
      <w:proofErr w:type="spell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поведения.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Регулятивные универсальные учебные действия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следовать установленным правилам в планировании и контроле способа действия;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 сотрудничестве с учителем и одноклассниками контролировать и оценивать свои действия при работе с учебным материалом;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отбирать адекватные средства достижения цели деятельности;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вносить необходимые коррективы в действия на основе принятых правил;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действовать в учебном сотрудничестве в соответствии с принятой ролью;</w:t>
      </w:r>
    </w:p>
    <w:p w:rsidR="0009768D" w:rsidRPr="0009768D" w:rsidRDefault="0009768D" w:rsidP="000976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адекватно воспринимать оценку своей работы учителями, товарищами, другими лицами.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научиться:</w:t>
      </w:r>
    </w:p>
    <w:p w:rsidR="0009768D" w:rsidRPr="0009768D" w:rsidRDefault="0009768D" w:rsidP="000976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в сотрудничестве с учителем ставить новые учебные задачи;</w:t>
      </w:r>
    </w:p>
    <w:p w:rsidR="0009768D" w:rsidRPr="0009768D" w:rsidRDefault="0009768D" w:rsidP="000976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осуществлять предвосхищающий контроль по способу действия;</w:t>
      </w:r>
    </w:p>
    <w:p w:rsidR="0009768D" w:rsidRPr="0009768D" w:rsidRDefault="0009768D" w:rsidP="000976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самостоятельно находить несколько вариантов учебной задачи, представленной на наглядно-образном и словесно-логическом уровне;</w:t>
      </w:r>
    </w:p>
    <w:p w:rsidR="0009768D" w:rsidRPr="0009768D" w:rsidRDefault="0009768D" w:rsidP="000976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Познавательные универсальные учебные действия 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осуществлять поиск нужного познавательного материала в дополнительных изданиях, в соответствующих возрасту словарях и справочниках;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владеть общими приемами решения задач;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работать с информацией, представленной в форме текста, рисунка, схемы, чертежа;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находить информацию, заданную в тексте в явном виде;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передавать собеседнику важную для решаемой задачи информацию;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строить небольшие сообщения в устной и письменной форме;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находить вместе с одноклассниками разные способы решения учебной задачи;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умению смыслового восприятия познавательных текстов;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выделять часть признаков в изучаемых объектах на основе сравнения;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проводить сравнения и классификацию по самостоятельно выделенным критериям; обобщать на основе выделения сущностной связи;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подводить анализируемые объекты под понятия разного уровня обобщения;</w:t>
      </w:r>
    </w:p>
    <w:p w:rsidR="0009768D" w:rsidRPr="0009768D" w:rsidRDefault="0009768D" w:rsidP="000976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проводить аналогии между изучаемым материалом и собственным опытом.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научиться: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медиаресурсов</w:t>
      </w:r>
      <w:proofErr w:type="spell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фиксировать информацию с помощью инструментов ИКТ;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строить рассуждения об объекте, его строении, свойствах и связях;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lastRenderedPageBreak/>
        <w:t>вместе с одноклассниками осуществлять выбор эффективных способов решения задач в зависимости от конкретных условий;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делать выписки из используемых </w:t>
      </w: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источниках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информации;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осуществлять синтез как составление целого из частей;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устанавливать причинно-следственные связи в изучаемом круге явлений;</w:t>
      </w:r>
    </w:p>
    <w:p w:rsidR="0009768D" w:rsidRPr="0009768D" w:rsidRDefault="0009768D" w:rsidP="000976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выделять рад общих приемов решения задач.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Коммуникативные универсальные учебные действия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допускать возможность существования у людей различных точек зрения;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договариваться и приходить к общему решению в совместной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продуктивно разрешать конфликты на основе учета интересов и позиций всех участников;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ориентироваться на позицию партнера в общении и взаимодействии;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учитывать другое мнение и позицию;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оценивать действия партнера и соотносить со своей точкой зрения;</w:t>
      </w:r>
    </w:p>
    <w:p w:rsidR="0009768D" w:rsidRPr="0009768D" w:rsidRDefault="0009768D" w:rsidP="000976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адекватно использовать средства устной речи для решения различных коммуникативных задач.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научится:</w:t>
      </w:r>
    </w:p>
    <w:p w:rsidR="0009768D" w:rsidRPr="0009768D" w:rsidRDefault="0009768D" w:rsidP="000976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09768D" w:rsidRPr="0009768D" w:rsidRDefault="0009768D" w:rsidP="000976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стремиться к координации позиций в сотрудничестве;</w:t>
      </w:r>
    </w:p>
    <w:p w:rsidR="0009768D" w:rsidRPr="0009768D" w:rsidRDefault="0009768D" w:rsidP="000976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строить понятные для партнера высказывания, учитывающие, что он знает и видит, а что нет;</w:t>
      </w:r>
    </w:p>
    <w:p w:rsidR="0009768D" w:rsidRPr="0009768D" w:rsidRDefault="0009768D" w:rsidP="000976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задавать вопросы, необходимые для организации собственной деятельности и сотрудничества с партнером;</w:t>
      </w:r>
    </w:p>
    <w:p w:rsidR="0009768D" w:rsidRPr="0009768D" w:rsidRDefault="0009768D" w:rsidP="000976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осуществлять взаимный контроль и оказывать необходимую взаимопомощь.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Предметные результаты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 xml:space="preserve">Общекультурные и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общетрудовые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 xml:space="preserve"> компетенции. Основы культуры труда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называть и описывать традиционные народные промыслы и ремесла своего края или России;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выявлять особенности рукотворных предметов с точки зрения их соответствия окружающей обстановке;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использовать отдельные правила создания предметов рукотворного мира в практической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организовывать свое рабочее место в зависимости от вида работы;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отбирать необходимые материалы и инструменты в зависимости от вида и сложности работы;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соблюдать правила безопасности при работе с колющими и режущими инструментами;</w:t>
      </w:r>
    </w:p>
    <w:p w:rsidR="0009768D" w:rsidRPr="0009768D" w:rsidRDefault="0009768D" w:rsidP="000976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соблюдать гигиенические нормы пользования инструментами.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lastRenderedPageBreak/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научиться:</w:t>
      </w:r>
    </w:p>
    <w:p w:rsidR="0009768D" w:rsidRPr="0009768D" w:rsidRDefault="0009768D" w:rsidP="000976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понимать особенности проектной деятельности;</w:t>
      </w:r>
    </w:p>
    <w:p w:rsidR="0009768D" w:rsidRPr="0009768D" w:rsidRDefault="0009768D" w:rsidP="000976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Технология ручной обработки материалов. Элементы графической грамоты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узнавать и называть освоенные и новые материалы, их свойства, происхождение, применение в жизни;</w:t>
      </w:r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подбирать материалы по их свойствам в соответствии с поставленной задачей;</w:t>
      </w:r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называть новые технологические приемы ручной обработки материалов, использовавшиеся в этом году;</w:t>
      </w:r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применять приемы рациональной работы с инструментами: чертежными (линейка, угольник, циркуль), режущими (ножницы), колющими (игла);</w:t>
      </w:r>
      <w:proofErr w:type="gramEnd"/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изготавливать плоскостные и объемные изделия по простейшим чертежам, эскизам, схемам, рисункам;</w:t>
      </w:r>
    </w:p>
    <w:p w:rsidR="0009768D" w:rsidRPr="0009768D" w:rsidRDefault="0009768D" w:rsidP="000976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выстраивать последовательность реализации собственного замысла.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научиться:</w:t>
      </w:r>
    </w:p>
    <w:p w:rsidR="0009768D" w:rsidRPr="0009768D" w:rsidRDefault="0009768D" w:rsidP="000976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выполнять символические действия моделирования под руководством учителя;</w:t>
      </w:r>
    </w:p>
    <w:p w:rsidR="0009768D" w:rsidRPr="0009768D" w:rsidRDefault="0009768D" w:rsidP="000976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прогнозировать промежуточные практические результаты выполнения работы.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Конструирование и моделирование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выделять детали изделия, называть их форму, взаимное расположение, виды и способы соединения деталей;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изменять способ соединения деталей конструкции;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изменять вид конструкции с целью придания ей новых свойств;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анализировать конструкцию изделия по рисунку, чертежу, эскизу;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размечать развертку заданной конструкции по чертежу, рисунку;</w:t>
      </w:r>
    </w:p>
    <w:p w:rsidR="0009768D" w:rsidRPr="0009768D" w:rsidRDefault="0009768D" w:rsidP="000976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изготавливать заданную конструкцию по рисунку, чертежу.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научиться:</w:t>
      </w:r>
    </w:p>
    <w:p w:rsidR="0009768D" w:rsidRPr="0009768D" w:rsidRDefault="0009768D" w:rsidP="000976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соотносить объемную конструкцию из правильных геометрических тел с изображением развертки;</w:t>
      </w:r>
    </w:p>
    <w:p w:rsidR="0009768D" w:rsidRPr="0009768D" w:rsidRDefault="0009768D" w:rsidP="000976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Практика работы на компьютере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Обучающийся научится: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пользоваться компьютером в качестве средства поиска, хранения и воспроизведения информации;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различать устройства компьютера;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наблюдать информационные объекты различной природы (текст, графика)</w:t>
      </w:r>
      <w:proofErr w:type="gram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;и</w:t>
      </w:r>
      <w:proofErr w:type="gram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пользоваться калькулятором;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создавать, изменять и сохранять рисунки (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Paint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);</w:t>
      </w:r>
    </w:p>
    <w:p w:rsidR="0009768D" w:rsidRPr="0009768D" w:rsidRDefault="0009768D" w:rsidP="0009768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соблюдать правила безопасной работы на компьютере.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Обучающийся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получит возможность научится: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использовать по назначению основные устройства компьютера;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понимать информацию в различных формах;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переводить информацию из одного вида (текст и графика) в другой;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создавать простейшие информационные объекты;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пользоваться возможностями сети Интернет по поиску информации;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писать и отправлять </w:t>
      </w:r>
      <w:proofErr w:type="gramStart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электронной</w:t>
      </w:r>
      <w:proofErr w:type="gramEnd"/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 xml:space="preserve"> письмо;</w:t>
      </w:r>
    </w:p>
    <w:p w:rsidR="0009768D" w:rsidRPr="0009768D" w:rsidRDefault="0009768D" w:rsidP="0009768D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zh-CN" w:bidi="hi-IN"/>
        </w:rPr>
        <w:t>соблюдать режим и правила работы на компьютере.</w:t>
      </w:r>
    </w:p>
    <w:p w:rsidR="0009768D" w:rsidRPr="0009768D" w:rsidRDefault="0009768D" w:rsidP="000976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09768D" w:rsidRPr="0009768D" w:rsidRDefault="0009768D" w:rsidP="000976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СОДЕРЖАНИЕ УЧЕБНОГО ПРЕДМЕТА</w:t>
      </w:r>
    </w:p>
    <w:p w:rsidR="008811A4" w:rsidRPr="0009768D" w:rsidRDefault="008811A4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Общекультурные и </w:t>
      </w:r>
      <w:proofErr w:type="spellStart"/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общетрудовые</w:t>
      </w:r>
      <w:proofErr w:type="spellEnd"/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компетенции. Основы культуры труда. Самообслуживание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Традиционные народные промыслы и ремесла своего края. Общие правила создания предмета рукотворного мира. Ориентировка в задании, организация рабочего места, планирование трудового процесса, контроль и корректировка хода работы. Отбор и анализ информации. Исследовательская работа. Осуществление проектной деятельности.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A20F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Технология ручной обработки материалов. Элементы графической грамоты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Многообразие материалов.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Пластилин, бумага, картон, нитки, тесьма, сутаж, природный материал, пуговицы, бусины, бисер.</w:t>
      </w:r>
      <w:proofErr w:type="gram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Свойства материалов.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Технологические приемы обработки материалов. 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Разметка. Сборка и соединение деталей. Отделка. Подбор материалов по их декоративно-художественным и конструктивным свойствам.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Виды художественной техники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Лепка. 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Лепка сложной формы разными приемами, в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т.ч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приемами, используемыми в народных промыслах. Лепка низким и высоким рельефом.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Аппликация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Выпуклая контурная аппликация. Прорезная аппликация. 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Мозаика.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Мозаика из мелких природных материалов, например песка или опилок.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Коллаж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Соединение в одной работе разных материалов и предметов.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Художественное вырезание.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Вырезание узоров, фигур. Прорезная аппликация.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Художественное складывание. 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Оригами из квадрата и прямоугольника. Модульное оригами. Складывание из любой фигуры с последующим вырезанием.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lastRenderedPageBreak/>
        <w:t>Плетение.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Объемное плетение из бумаги. Плетение на картоне с помощью иголки и нитки.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Шитье и вышивание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Знакомство с различным применением швов. Пришивание пуговиц «на ножке» в процессе изготовления изделий.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  <w:t>Приемы безопасной работы с инструментами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Работа с технической документацией. Линии чертежа. Условные знаки оригами. Чтение условных графических изображений. Изготовление изделий по рисунку, простейшему чертежу, эскизу, схеме.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Конструирование и моделирование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Конструкция изделия. Детали, их форма, взаимное расположение, виды соединения. Несложные конструкции изделий. Простейшие задачи конструктивного характера на изменение свойств конструкции.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Плоскостное конструирование и моделирование.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Мозаика из элементов круга и овала. Игрушки из картона с подвижными деталями. Головоломки из картона и шнура.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Объемное конструирование и моделирование из бумаги.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Объемные изделия из деталей, соединенных с помощью щелевого замка. Объемные изделия с клапанами. Объемные изделия с разными способами соединения. Технические модели, сделанные по чертежу.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Конструирование и моделирование из ткани</w:t>
      </w: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Плоские игрушки или сувениры из ткани. Плоские игрушки из ткани.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09768D" w:rsidRPr="0009768D" w:rsidRDefault="0009768D" w:rsidP="0009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Практика работы на компьютере</w:t>
      </w:r>
    </w:p>
    <w:p w:rsidR="0009768D" w:rsidRPr="0009768D" w:rsidRDefault="0009768D" w:rsidP="000976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 xml:space="preserve">Значение компьютера в жизни человека. Понятие информации. Восприятие, кодирование/декодирование разного рода информации. Возможности компьютера для хранения и передачи информации. Основные устройства компьютера. Компьютерные программы. Их назначение и возможности. Операции над файлами и папками. Сохранение вводимой информации. Интернет: понятие, назначение, программы-обозреватели. Компьютер как средство поиска и воспроизведения информации, в </w:t>
      </w:r>
      <w:proofErr w:type="spellStart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т.ч</w:t>
      </w:r>
      <w:proofErr w:type="spellEnd"/>
      <w:r w:rsidRPr="0009768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в сети Интернет. Правила поведения в компьютерном кабинете. Соблюдение безопасных и рациональных приемов работы на компьютере.</w:t>
      </w: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A20F2F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A2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2F" w:rsidRPr="00A20F2F" w:rsidRDefault="00A20F2F" w:rsidP="00A20F2F">
      <w:pPr>
        <w:widowControl w:val="0"/>
        <w:tabs>
          <w:tab w:val="left" w:pos="3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0F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Тематическое планирование</w:t>
      </w:r>
    </w:p>
    <w:tbl>
      <w:tblPr>
        <w:tblStyle w:val="1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6380"/>
        <w:gridCol w:w="2409"/>
      </w:tblGrid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раздела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Лепка 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Аппликация 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Мозаика 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Коллаж 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Художесвенное</w:t>
            </w:r>
            <w:proofErr w:type="spellEnd"/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вырезание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Художественное складывание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Плетение 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Шитье и вышивание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Плоскостное конструирование и моделирование из бумаги и картона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Объемное конструирование и моделирование из бумаги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Моделирование и конструирование из ткани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5ч</w:t>
            </w:r>
          </w:p>
        </w:tc>
      </w:tr>
      <w:tr w:rsidR="00A20F2F" w:rsidRPr="00A20F2F" w:rsidTr="00B36F0A">
        <w:tc>
          <w:tcPr>
            <w:tcW w:w="6380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Работа с конструктором</w:t>
            </w:r>
          </w:p>
        </w:tc>
        <w:tc>
          <w:tcPr>
            <w:tcW w:w="2409" w:type="dxa"/>
          </w:tcPr>
          <w:p w:rsidR="00A20F2F" w:rsidRPr="00A20F2F" w:rsidRDefault="00A20F2F" w:rsidP="00A20F2F">
            <w:pPr>
              <w:widowControl w:val="0"/>
              <w:tabs>
                <w:tab w:val="left" w:pos="193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F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4129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</w:t>
            </w:r>
          </w:p>
        </w:tc>
      </w:tr>
    </w:tbl>
    <w:p w:rsidR="00A20F2F" w:rsidRPr="00A20F2F" w:rsidRDefault="00A20F2F" w:rsidP="00A20F2F">
      <w:pPr>
        <w:widowControl w:val="0"/>
        <w:tabs>
          <w:tab w:val="left" w:pos="1935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20F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68D" w:rsidRDefault="0009768D" w:rsidP="005B1E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F2F" w:rsidRDefault="00A20F2F"/>
    <w:p w:rsidR="00A20F2F" w:rsidRDefault="00A20F2F"/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  <w:r w:rsidRPr="00A20F2F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  <w:t xml:space="preserve">Тематическое планирование </w:t>
      </w:r>
    </w:p>
    <w:p w:rsid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  <w:r w:rsidRPr="00A20F2F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  <w:t>с определением основных видов учебной деятельности обучающихся</w:t>
      </w:r>
    </w:p>
    <w:p w:rsidR="00A20F2F" w:rsidRPr="00A20F2F" w:rsidRDefault="00A20F2F" w:rsidP="00A20F2F">
      <w:pPr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698"/>
        <w:gridCol w:w="4536"/>
        <w:gridCol w:w="1134"/>
        <w:gridCol w:w="1134"/>
        <w:gridCol w:w="1701"/>
        <w:gridCol w:w="1637"/>
      </w:tblGrid>
      <w:tr w:rsidR="00A20F2F" w:rsidRPr="00A20F2F" w:rsidTr="00B36F0A">
        <w:trPr>
          <w:cantSplit/>
          <w:trHeight w:val="57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</w:rPr>
            </w:pPr>
            <w:proofErr w:type="gramStart"/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Наименование раздела</w:t>
            </w: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 тем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pacing w:val="-15"/>
                <w:sz w:val="24"/>
                <w:szCs w:val="24"/>
              </w:rPr>
              <w:t>Характеристика основной деятельности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0"/>
                <w:szCs w:val="20"/>
              </w:rPr>
            </w:pPr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Часы учебного времени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Плановые сроки прохождения</w:t>
            </w: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b/>
                <w:color w:val="00000A"/>
                <w:spacing w:val="-15"/>
                <w:sz w:val="24"/>
                <w:szCs w:val="24"/>
              </w:rPr>
              <w:t>Примечание</w:t>
            </w: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bCs/>
                <w:caps/>
                <w:color w:val="00000A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bCs/>
                <w:caps/>
                <w:color w:val="00000A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bCs/>
                <w:caps/>
                <w:color w:val="00000A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bCs/>
                <w:caps/>
                <w:color w:val="00000A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 xml:space="preserve">По плану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Фактически</w:t>
            </w: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bCs/>
                <w:caps/>
                <w:color w:val="00000A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Инструктаж по ТБ. Знакомство с книгой. Лепка сложных форм разными способами.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Познакомиться с учебником. Познакомиться с историей глиняной игрушки, различными промыслами. Вылепить современную игрушку из пластилина. Познакомиться с понятиями «барельеф», «горельеф». Выполнить по желанию работу «Пластилиновый град» или «Уютный городок»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Рельеф.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Инструктаж по ТБ.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Выпуклая контурная аппликация. Панно.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Познакомиться с выкладыванием контура из разных материалов и разными способами их соединения с основой. Выполнить панно. Повторить технику безопасности при работе с иглой, ножницами. Выполнить открытку-приглашение или открытку-машинку.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Выпуклая контурная аппликация. Разговор о профессиях – модельер.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Прорезная аппликация.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Инструктаж по ТБ.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Мозаика из мелких природных материалов. Алые паруса.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Подобрать подходящие материалы для выполнения мозаики. Выполнить работы «Алые паруса», «Корзиночка».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Мозаика из мелких природных материалов. Корзиночка.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Инструктаж по ТБ.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Тряпичный домик. Коллаж.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Обсудить технику выполнения работы. Определиться с материалами для своего к</w:t>
            </w:r>
            <w:r w:rsidRPr="00A20F2F"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eastAsia="zh-CN" w:bidi="hi-IN"/>
              </w:rPr>
              <w:t xml:space="preserve">оллажа.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Комбинировать различные материалы в технике коллаж.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Пейзаж. Вид из окна домика. Коллаж.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Космос или морские глубины? Коллаж.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Художественное вырезание. Витражи.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Познакомиться с историей вырезания. Сделать витраж, используя готовый рисунок или собственный эскиз. Выполнить работу «Гирлянда» или «Круговая композиция». Использовать свойства симметрии при вырезании деталей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Симметричное вырезание.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Симметричные прорезы. Снежинки.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Выполнить задание «Такие разные снежинки». Освоить разметку шестиконечной и восьмиконечной снежинки. Выяснить различия слов «вырезы» и «прорезы». Рассмотреть формы прорезов. Выполнить творческую работу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Прорезы, создающие объёмность.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Художественное складывание. Оригами из квадрата и прямоугольника. Модульное оригами.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Проанализировать образцы работ, рассмотреть способы складывания деталей. Выполнить творческую работу по выбору. Путём складывания получить объёмные фигуры. Выполнить поделки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Художественное складывание. Складываем и вырезаем.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Плетение объёмное из двух полосок.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Обратить внимание на свойства материалов для выполнения плетения. Разобраться с операцией плетения. Выполнить творческую работу по образцу: «Ёлочная игрушка», «Гармошка», «</w:t>
            </w:r>
            <w:proofErr w:type="spellStart"/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Бегемотик</w:t>
            </w:r>
            <w:proofErr w:type="spellEnd"/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» или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Плетение объёмное из двух полосок. Лягушка. Загадочный зверь.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Инструктаж по ТБ.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Плетение плоское на картоне с помощью иголки и нитки. Рисунки из углов, узоры в круге.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Определить, какие виды углов использованы в работе. Рассмотреть приёмы их плетения. Выполнить творческую работу по выбору: «рисунки 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углов», «Узоры в круге»; «Узоры в треугольнике и квадрате».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20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Плетение плоское на картоне с помощью иголки и нитки. Плетение-</w:t>
            </w:r>
            <w:proofErr w:type="spellStart"/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путанка</w:t>
            </w:r>
            <w:proofErr w:type="spellEnd"/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21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Шитьё и вышивание. Швы «через край», « петельный».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Познакомиться с новыми видами швов, со швейными машинами, ТБ при работе на швейной машине, при работе с иглой. Выполнить образцы швов. Пришивание пуговицы на ножке.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Шитьё и вышивание. Шов «строчка». Пуговица «на ножке».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Инструктаж по ТБ. Плоскостное конструирование и моделирование из бумаги и картона. Мозаика из элементов круга и овала.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Проанализировать фигуры и образцы игрушек из учебника. Ответить на вопросы и выполнить задания «Фигуры из частей яйца». Создать «Птичий зоопарк». </w:t>
            </w:r>
          </w:p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Способы крепления подвижных деталей, способы соединения деталей с помощью надрезов, прорезов, клапанов.</w:t>
            </w:r>
          </w:p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Виды щелевых замков.</w:t>
            </w:r>
          </w:p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Выполнить творческую работу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Плоскостное конструирование и моделирование из бумаги и картона. Игрушки из картона с подвижными деталями.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Объёмное конструирование и моделирование из бумаги и картона. Объёмные изделия со щелевым замком.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Объёмное конструирование и моделирование из бумаги и картона. Объёмные изделия с разными способами соединения.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Объёмное конструирование и моделирование из бумаги и картона. Летающие модели, изготовленные по чертежам.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Уметь работать по схеме, чертежу, алгоритму. Определиться с выбором бумаги для моделей. Выполнить вертушки 1,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Летающие модели, изготовленные по чертежам. Разговор о профессиях – инженеры.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29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Конструирование и моделирование из ткани. Плоские игрушки из ткани (детали соединяются швом).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Рассмотреть готовые игрушки, проанализировать материалы и способы соединения. Придумать и смастерить своего «чудика».</w:t>
            </w:r>
          </w:p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Конструирование и моделирование из ткани. Плоские игрушки из ткани (детали соединяются швом). Чудики.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Конструирование и моделирование из ткани. Плоские игрушки из ткани (детали соединяются швом). Оформление работы.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Конструирование и моделирование из ткани. Плоские игрушки из ткани (детали соединяются клеем).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Рассмотреть и обсудить. Из чего могут быть сделаны брошки. Придумать и сделать свою брошку.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Конструирование и моделирование из ткани. Плоские игрушки из ткани (детали соединяются клеем). Броши.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  <w:tr w:rsidR="00A20F2F" w:rsidRPr="00A20F2F" w:rsidTr="00B36F0A">
        <w:trPr>
          <w:cantSplit/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Инструктаж по ТБ. Мир конструктора.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bidi="hi-IN"/>
              </w:rPr>
            </w:pP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Познакомиться с разными видами конструктора: </w:t>
            </w:r>
            <w:proofErr w:type="gramStart"/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деревянный</w:t>
            </w:r>
            <w:proofErr w:type="gramEnd"/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, пластмассовый (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zh-CN" w:bidi="hi-IN"/>
              </w:rPr>
              <w:t>LEGO</w:t>
            </w:r>
            <w:r w:rsidRPr="00A20F2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) и металлический. Выполнить модели из конструктора.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20F2F" w:rsidRPr="00A20F2F" w:rsidRDefault="00A20F2F" w:rsidP="00A20F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20F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2F" w:rsidRPr="00A20F2F" w:rsidRDefault="00A20F2F" w:rsidP="00A20F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15"/>
                <w:kern w:val="1"/>
                <w:sz w:val="24"/>
                <w:szCs w:val="24"/>
                <w:lang w:bidi="hi-IN"/>
              </w:rPr>
            </w:pPr>
          </w:p>
        </w:tc>
      </w:tr>
    </w:tbl>
    <w:p w:rsidR="00A20F2F" w:rsidRPr="00A20F2F" w:rsidRDefault="00A20F2F" w:rsidP="00A20F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A20F2F" w:rsidRPr="00A20F2F" w:rsidRDefault="00A20F2F" w:rsidP="00A20F2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sectPr w:rsidR="00A20F2F" w:rsidRPr="00A20F2F" w:rsidSect="00CB674A"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A20F2F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br w:type="page"/>
      </w:r>
    </w:p>
    <w:p w:rsidR="00A20F2F" w:rsidRPr="00A20F2F" w:rsidRDefault="00A20F2F" w:rsidP="00A20F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129FE" w:rsidRPr="004129FE" w:rsidRDefault="004129FE" w:rsidP="004129FE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4129F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ОПИСАНИЕ МАТЕРИАЛЬНО-ТЕХНИЧЕСКОГО ОБЕСПЕЧЕНИЯ ОБРАЗОВАТЕЛЬНОГО ПРОЦЕССА</w:t>
      </w:r>
    </w:p>
    <w:p w:rsidR="004129FE" w:rsidRPr="004129FE" w:rsidRDefault="004129FE" w:rsidP="004129F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129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Для характеристики количественных показателей используются следующие обозначения:</w:t>
      </w:r>
    </w:p>
    <w:p w:rsidR="004129FE" w:rsidRPr="004129FE" w:rsidRDefault="004129FE" w:rsidP="004129F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129FE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Д</w:t>
      </w:r>
      <w:r w:rsidRPr="004129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демонстрационный экземпляр (не менее одного на класс)</w:t>
      </w:r>
    </w:p>
    <w:p w:rsidR="004129FE" w:rsidRPr="004129FE" w:rsidRDefault="004129FE" w:rsidP="004129F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4129FE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К</w:t>
      </w:r>
      <w:proofErr w:type="gramEnd"/>
      <w:r w:rsidRPr="004129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полный комплект (на каждого ученика класса)</w:t>
      </w:r>
    </w:p>
    <w:p w:rsidR="004129FE" w:rsidRPr="004129FE" w:rsidRDefault="004129FE" w:rsidP="004129F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129FE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Ф</w:t>
      </w:r>
      <w:r w:rsidRPr="004129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комплект для фронтальной работы (не менее одного на двух учеников)</w:t>
      </w:r>
    </w:p>
    <w:p w:rsidR="004129FE" w:rsidRPr="004129FE" w:rsidRDefault="004129FE" w:rsidP="004129FE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4129FE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П</w:t>
      </w:r>
      <w:proofErr w:type="gramEnd"/>
      <w:r w:rsidRPr="004129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комплект для работы в группах (один на 5-6 учащихся)</w:t>
      </w:r>
    </w:p>
    <w:tbl>
      <w:tblPr>
        <w:tblW w:w="1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081"/>
        <w:gridCol w:w="901"/>
        <w:gridCol w:w="756"/>
      </w:tblGrid>
      <w:tr w:rsidR="004129FE" w:rsidRPr="004129FE" w:rsidTr="00EF2D19">
        <w:trPr>
          <w:trHeight w:val="82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Наименования учебного оборудования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Необходимое </w:t>
            </w:r>
            <w:proofErr w:type="spellStart"/>
            <w:proofErr w:type="gram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оборудо</w:t>
            </w:r>
            <w:proofErr w:type="spellEnd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вание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Имею </w:t>
            </w:r>
            <w:proofErr w:type="spell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щееся</w:t>
            </w:r>
            <w:proofErr w:type="spellEnd"/>
            <w:proofErr w:type="gramEnd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4129FE" w:rsidRPr="004129FE" w:rsidRDefault="004129FE" w:rsidP="004129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Готовнос</w:t>
            </w:r>
            <w:proofErr w:type="spellEnd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129F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ти</w:t>
            </w:r>
            <w:proofErr w:type="spellEnd"/>
            <w:proofErr w:type="gramEnd"/>
          </w:p>
        </w:tc>
      </w:tr>
      <w:tr w:rsidR="004129FE" w:rsidRPr="004129FE" w:rsidTr="00EF2D19">
        <w:trPr>
          <w:trHeight w:val="94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Библиотечный фонд (книгопечатная продукция)</w:t>
            </w:r>
          </w:p>
        </w:tc>
      </w:tr>
      <w:tr w:rsidR="004129FE" w:rsidRPr="004129FE" w:rsidTr="00EF2D19">
        <w:trPr>
          <w:trHeight w:val="16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Учебно-методические комплекты   УМК «Перспективная начальная школа»  для 1-4 классов   (программа, учебники, рабочие тетради, дидактические материалы)</w:t>
            </w:r>
          </w:p>
          <w:p w:rsidR="004129FE" w:rsidRPr="004129FE" w:rsidRDefault="004129FE" w:rsidP="004129FE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Цирулик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, Н. А., Хлебникова, С. И. Технология. Твори, выдумывай, пробуй!: Учебник для 3 класса./ Н. А. </w:t>
            </w: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Цирулик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, С. И. Хлебникова. - Самара: Издательство «Учебная литература»: Издательский дом «Федоров», 2012</w:t>
            </w:r>
          </w:p>
          <w:p w:rsidR="004129FE" w:rsidRPr="004129FE" w:rsidRDefault="004129FE" w:rsidP="004129FE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Цирулик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, Н. А. Методические рекомендации к учебнику «Технология. Твори, выдумывай, пробуй!». 3 класс. / Н. А. </w:t>
            </w: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Цирулик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 - Самара: Издательство «Учебная литература»: Издательский дом «Федоров», 2012</w:t>
            </w:r>
          </w:p>
          <w:p w:rsidR="004129FE" w:rsidRPr="004129FE" w:rsidRDefault="004129FE" w:rsidP="004129FE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Программы начального общего образования. Система Л. В. </w:t>
            </w: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Занкова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/ сост. Н. В. Нечаева, С. В. </w:t>
            </w:r>
            <w:proofErr w:type="spellStart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Бухалова</w:t>
            </w:r>
            <w:proofErr w:type="spellEnd"/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 - Самара: Издательский дом «Федоров», 2011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Методические пособия  и книги для учителя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Примерная программа по технологии 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Предметные журналы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</w:pPr>
          </w:p>
          <w:p w:rsidR="004129FE" w:rsidRPr="00EF2D19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27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409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Печатные пособия</w:t>
            </w:r>
          </w:p>
        </w:tc>
      </w:tr>
      <w:tr w:rsidR="004129FE" w:rsidRPr="004129FE" w:rsidTr="00EF2D19">
        <w:trPr>
          <w:trHeight w:val="74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Таблицы в соответствии с основными разделами программы обучения.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Альбомы демонстративного и раздаточного материала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45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Компьютерные и информационно-коммуникативные средства</w:t>
            </w:r>
          </w:p>
        </w:tc>
      </w:tr>
      <w:tr w:rsidR="004129FE" w:rsidRPr="004129FE" w:rsidTr="00EF2D19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Ф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45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Технические средства обучения</w:t>
            </w:r>
          </w:p>
        </w:tc>
      </w:tr>
      <w:tr w:rsidR="004129FE" w:rsidRPr="004129FE" w:rsidTr="00EF2D19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45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4129FE" w:rsidRPr="004129FE" w:rsidTr="00EF2D19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Видеофрагменты (труд людей, технологические процессы, народные промыслы)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Слайды соответствующего содержания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45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Учебно-практическое и учебно-лабораторное оборудование</w:t>
            </w:r>
          </w:p>
        </w:tc>
      </w:tr>
      <w:tr w:rsidR="004129FE" w:rsidRPr="004129FE" w:rsidTr="00EF2D19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Набор демонстративных материалов, коллекций в соответствии с программой обучения.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Конструкторы.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Объёмные модели геометрических фигур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Ф/</w:t>
            </w:r>
            <w:proofErr w:type="gramStart"/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Ф/</w:t>
            </w:r>
            <w:proofErr w:type="gramStart"/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29FE" w:rsidRPr="004129FE" w:rsidTr="00EF2D19">
        <w:trPr>
          <w:trHeight w:val="145"/>
        </w:trPr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Оборудование класса</w:t>
            </w:r>
          </w:p>
        </w:tc>
      </w:tr>
      <w:tr w:rsidR="004129FE" w:rsidRPr="004129FE" w:rsidTr="00EF2D19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Ученические столы двухместные с комплектом стульев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Стол учительский с тумбой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Шкафы для хранения учебников, дидактических материалов, пособий.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Настенные доски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Демонстрационная подставка (для образцов изготавливаемых изделий)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Подставки для книг, держатели схем и таблиц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К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4129F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FE" w:rsidRPr="004129FE" w:rsidRDefault="004129FE" w:rsidP="004129FE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129FE" w:rsidRPr="004129FE" w:rsidRDefault="004129FE" w:rsidP="004129F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129FE" w:rsidRPr="004129FE" w:rsidRDefault="004129FE" w:rsidP="00412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</w:p>
    <w:p w:rsidR="00A20F2F" w:rsidRDefault="00A20F2F"/>
    <w:sectPr w:rsidR="00A20F2F" w:rsidSect="00655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3E796F22"/>
    <w:multiLevelType w:val="hybridMultilevel"/>
    <w:tmpl w:val="7E46D6E6"/>
    <w:lvl w:ilvl="0" w:tplc="0CC88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81E7E"/>
    <w:multiLevelType w:val="hybridMultilevel"/>
    <w:tmpl w:val="0622AA28"/>
    <w:lvl w:ilvl="0" w:tplc="0CC88F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37CD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15B03CE"/>
    <w:multiLevelType w:val="hybridMultilevel"/>
    <w:tmpl w:val="34644454"/>
    <w:lvl w:ilvl="0" w:tplc="125CA5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D072FE"/>
    <w:multiLevelType w:val="hybridMultilevel"/>
    <w:tmpl w:val="84DC8D48"/>
    <w:lvl w:ilvl="0" w:tplc="0CC88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1C"/>
    <w:rsid w:val="000961E7"/>
    <w:rsid w:val="0009768D"/>
    <w:rsid w:val="00155467"/>
    <w:rsid w:val="002A04DE"/>
    <w:rsid w:val="004129FE"/>
    <w:rsid w:val="005B1EE3"/>
    <w:rsid w:val="00655446"/>
    <w:rsid w:val="00836535"/>
    <w:rsid w:val="008811A4"/>
    <w:rsid w:val="00A20F2F"/>
    <w:rsid w:val="00A61A94"/>
    <w:rsid w:val="00BB2ABD"/>
    <w:rsid w:val="00C77AC3"/>
    <w:rsid w:val="00D62D88"/>
    <w:rsid w:val="00DF111C"/>
    <w:rsid w:val="00E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F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F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CC1F-EC2C-410B-868D-C2D75ED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</cp:lastModifiedBy>
  <cp:revision>13</cp:revision>
  <dcterms:created xsi:type="dcterms:W3CDTF">2023-09-10T09:33:00Z</dcterms:created>
  <dcterms:modified xsi:type="dcterms:W3CDTF">2023-10-03T07:20:00Z</dcterms:modified>
</cp:coreProperties>
</file>