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4F" w:rsidRPr="00ED774F" w:rsidRDefault="00ED774F" w:rsidP="00ED774F">
      <w:pPr>
        <w:spacing w:after="200" w:line="240" w:lineRule="auto"/>
        <w:jc w:val="center"/>
        <w:rPr>
          <w:rFonts w:ascii="Times New Roman" w:eastAsia="Calibri" w:hAnsi="Times New Roman"/>
          <w:sz w:val="24"/>
          <w:szCs w:val="24"/>
        </w:rPr>
      </w:pPr>
      <w:r w:rsidRPr="00ED774F">
        <w:rPr>
          <w:rFonts w:ascii="Times New Roman" w:eastAsia="Calibri" w:hAnsi="Times New Roman"/>
          <w:b/>
          <w:color w:val="000000"/>
          <w:sz w:val="28"/>
        </w:rPr>
        <w:t>‌‌‌</w:t>
      </w:r>
      <w:r w:rsidRPr="00ED774F">
        <w:rPr>
          <w:rFonts w:ascii="Times New Roman" w:eastAsia="Calibri" w:hAnsi="Times New Roman"/>
          <w:sz w:val="24"/>
          <w:szCs w:val="24"/>
        </w:rPr>
        <w:t xml:space="preserve"> Муниципальное бюджетное общеобразовательное учреждение</w:t>
      </w:r>
    </w:p>
    <w:p w:rsidR="00ED774F" w:rsidRPr="00ED774F" w:rsidRDefault="00ED774F" w:rsidP="00ED774F">
      <w:pPr>
        <w:spacing w:after="200" w:line="240" w:lineRule="auto"/>
        <w:jc w:val="center"/>
        <w:rPr>
          <w:rFonts w:ascii="Times New Roman" w:eastAsia="Calibri" w:hAnsi="Times New Roman"/>
          <w:sz w:val="24"/>
          <w:szCs w:val="24"/>
        </w:rPr>
      </w:pPr>
      <w:r w:rsidRPr="00ED774F">
        <w:rPr>
          <w:rFonts w:ascii="Times New Roman" w:eastAsia="Calibri" w:hAnsi="Times New Roman"/>
          <w:sz w:val="24"/>
          <w:szCs w:val="24"/>
        </w:rPr>
        <w:t>«Туруханская средняя школа № 1»(МБОУ « Туруханская СШ №1») _________________________________________________________________</w:t>
      </w:r>
    </w:p>
    <w:p w:rsidR="00ED774F" w:rsidRPr="00ED774F" w:rsidRDefault="00ED774F" w:rsidP="00ED774F">
      <w:pPr>
        <w:spacing w:after="200" w:line="240" w:lineRule="auto"/>
        <w:rPr>
          <w:rFonts w:ascii="Times New Roman" w:eastAsia="Calibri" w:hAnsi="Times New Roman"/>
          <w:sz w:val="24"/>
          <w:szCs w:val="24"/>
        </w:rPr>
      </w:pPr>
      <w:r w:rsidRPr="00ED774F">
        <w:rPr>
          <w:rFonts w:ascii="Times New Roman" w:eastAsia="Calibri" w:hAnsi="Times New Roman"/>
          <w:sz w:val="24"/>
          <w:szCs w:val="24"/>
        </w:rPr>
        <w:t>РАССМОТРЕНО                                                            СОГЛАСОВАНО                                                           Утверждено                                                                                                                              педсоветом                                                                       Зам. директора по УВР                                                 Директор</w:t>
      </w:r>
    </w:p>
    <w:p w:rsidR="00ED774F" w:rsidRPr="00ED774F" w:rsidRDefault="00ED774F" w:rsidP="00ED774F">
      <w:pPr>
        <w:spacing w:after="200" w:line="240" w:lineRule="auto"/>
        <w:rPr>
          <w:rFonts w:ascii="Times New Roman" w:eastAsia="Calibri" w:hAnsi="Times New Roman"/>
          <w:sz w:val="24"/>
          <w:szCs w:val="24"/>
        </w:rPr>
      </w:pPr>
      <w:r w:rsidRPr="00ED774F">
        <w:rPr>
          <w:rFonts w:ascii="Times New Roman" w:eastAsia="Calibri" w:hAnsi="Times New Roman"/>
          <w:sz w:val="24"/>
          <w:szCs w:val="24"/>
        </w:rPr>
        <w:t xml:space="preserve">Протокол №1                                                                                   Л.В. Дегтярева                                                ………….. Т.В. </w:t>
      </w:r>
      <w:proofErr w:type="spellStart"/>
      <w:r w:rsidRPr="00ED774F">
        <w:rPr>
          <w:rFonts w:ascii="Times New Roman" w:eastAsia="Calibri" w:hAnsi="Times New Roman"/>
          <w:sz w:val="24"/>
          <w:szCs w:val="24"/>
        </w:rPr>
        <w:t>Рыбянец</w:t>
      </w:r>
      <w:proofErr w:type="spellEnd"/>
    </w:p>
    <w:p w:rsidR="00ED774F" w:rsidRPr="00ED774F" w:rsidRDefault="00ED774F" w:rsidP="00ED774F">
      <w:pPr>
        <w:spacing w:after="200" w:line="240" w:lineRule="auto"/>
        <w:rPr>
          <w:rFonts w:ascii="Times New Roman" w:eastAsia="Calibri" w:hAnsi="Times New Roman"/>
          <w:sz w:val="24"/>
          <w:szCs w:val="24"/>
        </w:rPr>
      </w:pPr>
      <w:r w:rsidRPr="00ED774F">
        <w:rPr>
          <w:rFonts w:ascii="Times New Roman" w:eastAsia="Calibri" w:hAnsi="Times New Roman"/>
          <w:sz w:val="24"/>
          <w:szCs w:val="24"/>
        </w:rPr>
        <w:t xml:space="preserve">«30» августа 2023 г.                                                        от 30 августа 2023 г.                                                       Приказ № 01-03-83                                                                                                                                                       </w:t>
      </w:r>
    </w:p>
    <w:p w:rsidR="00ED774F" w:rsidRPr="00ED774F" w:rsidRDefault="00ED774F" w:rsidP="00ED774F">
      <w:pPr>
        <w:spacing w:after="200" w:line="240" w:lineRule="auto"/>
        <w:rPr>
          <w:rFonts w:ascii="Times New Roman" w:eastAsia="Calibri" w:hAnsi="Times New Roman"/>
          <w:sz w:val="24"/>
          <w:szCs w:val="24"/>
        </w:rPr>
      </w:pPr>
      <w:r w:rsidRPr="00ED774F">
        <w:rPr>
          <w:rFonts w:ascii="Times New Roman" w:eastAsia="Calibri" w:hAnsi="Times New Roman"/>
          <w:sz w:val="24"/>
          <w:szCs w:val="24"/>
        </w:rPr>
        <w:t xml:space="preserve">                                                                                                                                                                                    от «01» сентября 2023 г </w:t>
      </w:r>
    </w:p>
    <w:p w:rsidR="00ED774F" w:rsidRPr="00ED774F" w:rsidRDefault="00ED774F" w:rsidP="00ED774F">
      <w:pPr>
        <w:widowControl w:val="0"/>
        <w:suppressAutoHyphens/>
        <w:spacing w:after="200" w:line="276" w:lineRule="auto"/>
        <w:jc w:val="center"/>
        <w:rPr>
          <w:rFonts w:eastAsia="Calibri"/>
          <w:kern w:val="2"/>
          <w:sz w:val="28"/>
          <w:szCs w:val="28"/>
        </w:rPr>
      </w:pPr>
      <w:r w:rsidRPr="00ED774F">
        <w:rPr>
          <w:rFonts w:eastAsia="Calibri"/>
          <w:kern w:val="2"/>
          <w:sz w:val="28"/>
          <w:szCs w:val="28"/>
        </w:rPr>
        <w:t xml:space="preserve">                  </w:t>
      </w:r>
    </w:p>
    <w:p w:rsidR="00ED774F" w:rsidRPr="00ED774F" w:rsidRDefault="00ED774F" w:rsidP="00ED774F">
      <w:pPr>
        <w:widowControl w:val="0"/>
        <w:suppressAutoHyphens/>
        <w:spacing w:after="200" w:line="276" w:lineRule="auto"/>
        <w:jc w:val="center"/>
        <w:rPr>
          <w:rFonts w:eastAsia="Calibri"/>
        </w:rPr>
      </w:pPr>
      <w:r w:rsidRPr="00ED774F">
        <w:rPr>
          <w:rFonts w:eastAsia="Calibri"/>
          <w:kern w:val="2"/>
          <w:sz w:val="28"/>
          <w:szCs w:val="28"/>
        </w:rPr>
        <w:t xml:space="preserve">                                                                                                        </w:t>
      </w:r>
    </w:p>
    <w:p w:rsidR="00ED774F" w:rsidRPr="00ED774F" w:rsidRDefault="00ED774F" w:rsidP="00ED774F">
      <w:pPr>
        <w:spacing w:after="200" w:line="276" w:lineRule="auto"/>
        <w:jc w:val="center"/>
        <w:outlineLvl w:val="0"/>
        <w:rPr>
          <w:rFonts w:ascii="Times New Roman" w:eastAsia="Calibri" w:hAnsi="Times New Roman"/>
          <w:sz w:val="28"/>
          <w:szCs w:val="28"/>
        </w:rPr>
      </w:pPr>
      <w:r w:rsidRPr="00ED774F">
        <w:rPr>
          <w:rFonts w:ascii="Times New Roman" w:eastAsia="Calibri" w:hAnsi="Times New Roman"/>
          <w:sz w:val="28"/>
          <w:szCs w:val="28"/>
        </w:rPr>
        <w:t xml:space="preserve">Рабочая программа  </w:t>
      </w:r>
    </w:p>
    <w:p w:rsidR="00ED774F" w:rsidRPr="00ED774F" w:rsidRDefault="00ED774F" w:rsidP="00ED774F">
      <w:pPr>
        <w:spacing w:after="200" w:line="276" w:lineRule="auto"/>
        <w:jc w:val="center"/>
        <w:outlineLvl w:val="0"/>
        <w:rPr>
          <w:rFonts w:ascii="Times New Roman" w:eastAsia="Calibri" w:hAnsi="Times New Roman"/>
          <w:sz w:val="28"/>
          <w:szCs w:val="28"/>
        </w:rPr>
      </w:pPr>
      <w:r w:rsidRPr="00ED774F">
        <w:rPr>
          <w:rFonts w:ascii="Times New Roman" w:eastAsia="Calibri" w:hAnsi="Times New Roman"/>
          <w:sz w:val="28"/>
          <w:szCs w:val="28"/>
        </w:rPr>
        <w:t xml:space="preserve">   учебного предмета  «</w:t>
      </w:r>
      <w:r>
        <w:rPr>
          <w:rFonts w:ascii="Times New Roman" w:eastAsia="Calibri" w:hAnsi="Times New Roman"/>
          <w:sz w:val="28"/>
          <w:szCs w:val="28"/>
        </w:rPr>
        <w:t xml:space="preserve">Родной </w:t>
      </w:r>
      <w:r w:rsidRPr="00ED774F">
        <w:rPr>
          <w:rFonts w:ascii="Times New Roman" w:eastAsia="Calibri" w:hAnsi="Times New Roman"/>
          <w:sz w:val="28"/>
          <w:szCs w:val="28"/>
        </w:rPr>
        <w:t xml:space="preserve"> язык» 4 класс</w:t>
      </w:r>
    </w:p>
    <w:p w:rsidR="00ED774F" w:rsidRPr="00ED774F" w:rsidRDefault="00ED774F" w:rsidP="00ED774F">
      <w:pPr>
        <w:autoSpaceDE w:val="0"/>
        <w:autoSpaceDN w:val="0"/>
        <w:adjustRightInd w:val="0"/>
        <w:spacing w:after="200" w:line="276" w:lineRule="auto"/>
        <w:rPr>
          <w:rFonts w:eastAsia="Calibri"/>
          <w:b/>
          <w:bCs/>
        </w:rPr>
      </w:pPr>
    </w:p>
    <w:p w:rsidR="00ED774F" w:rsidRPr="00ED774F" w:rsidRDefault="00ED774F" w:rsidP="00ED774F">
      <w:pPr>
        <w:autoSpaceDE w:val="0"/>
        <w:autoSpaceDN w:val="0"/>
        <w:adjustRightInd w:val="0"/>
        <w:spacing w:after="200" w:line="276" w:lineRule="auto"/>
        <w:jc w:val="center"/>
        <w:rPr>
          <w:rFonts w:eastAsia="Calibri"/>
          <w:b/>
          <w:bCs/>
        </w:rPr>
      </w:pPr>
    </w:p>
    <w:p w:rsidR="00ED774F" w:rsidRPr="00ED774F" w:rsidRDefault="00ED774F" w:rsidP="00ED774F">
      <w:pPr>
        <w:autoSpaceDE w:val="0"/>
        <w:autoSpaceDN w:val="0"/>
        <w:adjustRightInd w:val="0"/>
        <w:spacing w:after="200" w:line="276" w:lineRule="auto"/>
        <w:jc w:val="center"/>
        <w:rPr>
          <w:rFonts w:eastAsia="Calibri"/>
          <w:b/>
          <w:bCs/>
        </w:rPr>
      </w:pPr>
    </w:p>
    <w:p w:rsidR="00ED774F" w:rsidRPr="00ED774F" w:rsidRDefault="00ED774F" w:rsidP="00ED774F">
      <w:pPr>
        <w:spacing w:after="200" w:line="276" w:lineRule="auto"/>
        <w:jc w:val="right"/>
        <w:rPr>
          <w:rFonts w:ascii="Times New Roman" w:eastAsia="Calibri" w:hAnsi="Times New Roman"/>
          <w:b/>
          <w:bCs/>
          <w:sz w:val="24"/>
          <w:szCs w:val="24"/>
        </w:rPr>
      </w:pPr>
      <w:r w:rsidRPr="00ED774F">
        <w:rPr>
          <w:rFonts w:ascii="Times New Roman" w:eastAsia="Calibri" w:hAnsi="Times New Roman"/>
          <w:b/>
          <w:bCs/>
          <w:sz w:val="24"/>
          <w:szCs w:val="24"/>
        </w:rPr>
        <w:t xml:space="preserve">УЧИТЕЛЬ: Е.Н. </w:t>
      </w:r>
      <w:proofErr w:type="spellStart"/>
      <w:r w:rsidRPr="00ED774F">
        <w:rPr>
          <w:rFonts w:ascii="Times New Roman" w:eastAsia="Calibri" w:hAnsi="Times New Roman"/>
          <w:b/>
          <w:bCs/>
          <w:sz w:val="24"/>
          <w:szCs w:val="24"/>
        </w:rPr>
        <w:t>Антоневич</w:t>
      </w:r>
      <w:proofErr w:type="spellEnd"/>
    </w:p>
    <w:p w:rsidR="00ED774F" w:rsidRPr="00ED774F" w:rsidRDefault="00ED774F" w:rsidP="00ED774F">
      <w:pPr>
        <w:spacing w:after="200" w:line="276" w:lineRule="auto"/>
        <w:jc w:val="right"/>
        <w:rPr>
          <w:rFonts w:ascii="Times New Roman" w:eastAsia="Calibri" w:hAnsi="Times New Roman"/>
          <w:b/>
          <w:bCs/>
          <w:sz w:val="24"/>
          <w:szCs w:val="24"/>
        </w:rPr>
      </w:pPr>
    </w:p>
    <w:p w:rsidR="00ED774F" w:rsidRPr="00ED774F" w:rsidRDefault="00ED774F" w:rsidP="00ED774F">
      <w:pPr>
        <w:spacing w:after="0" w:line="408" w:lineRule="auto"/>
        <w:ind w:left="120"/>
        <w:jc w:val="center"/>
        <w:rPr>
          <w:rFonts w:eastAsia="Calibri"/>
        </w:rPr>
      </w:pPr>
      <w:r w:rsidRPr="00ED774F">
        <w:rPr>
          <w:rFonts w:ascii="Times New Roman" w:eastAsia="Calibri" w:hAnsi="Times New Roman"/>
          <w:b/>
          <w:bCs/>
          <w:sz w:val="24"/>
          <w:szCs w:val="24"/>
        </w:rPr>
        <w:t>2023 / 2024учебный год</w:t>
      </w:r>
      <w:r w:rsidRPr="00ED774F">
        <w:rPr>
          <w:rFonts w:ascii="Times New Roman" w:eastAsia="Calibri" w:hAnsi="Times New Roman"/>
          <w:b/>
          <w:color w:val="000000"/>
          <w:sz w:val="28"/>
        </w:rPr>
        <w:t xml:space="preserve"> </w:t>
      </w:r>
    </w:p>
    <w:p w:rsidR="00ED774F" w:rsidRPr="00ED774F" w:rsidRDefault="00ED774F" w:rsidP="00ED774F">
      <w:pPr>
        <w:spacing w:after="0" w:line="408" w:lineRule="auto"/>
        <w:ind w:left="120"/>
        <w:jc w:val="center"/>
        <w:rPr>
          <w:rFonts w:eastAsia="Calibri"/>
        </w:rPr>
      </w:pPr>
      <w:r w:rsidRPr="00ED774F">
        <w:rPr>
          <w:rFonts w:ascii="Times New Roman" w:eastAsia="Calibri" w:hAnsi="Times New Roman"/>
          <w:b/>
          <w:color w:val="000000"/>
          <w:sz w:val="28"/>
        </w:rPr>
        <w:t>‌‌</w:t>
      </w:r>
      <w:r w:rsidRPr="00ED774F">
        <w:rPr>
          <w:rFonts w:ascii="Times New Roman" w:eastAsia="Calibri" w:hAnsi="Times New Roman"/>
          <w:color w:val="000000"/>
          <w:sz w:val="28"/>
        </w:rPr>
        <w:t>​</w:t>
      </w:r>
    </w:p>
    <w:p w:rsidR="00294A43" w:rsidRDefault="00294A43" w:rsidP="00ED774F">
      <w:pPr>
        <w:spacing w:after="0" w:line="240" w:lineRule="auto"/>
        <w:jc w:val="center"/>
        <w:rPr>
          <w:rFonts w:ascii="Times New Roman" w:hAnsi="Times New Roman"/>
          <w:b/>
          <w:bCs/>
          <w:sz w:val="24"/>
          <w:szCs w:val="24"/>
        </w:rPr>
      </w:pPr>
    </w:p>
    <w:p w:rsidR="00294A43" w:rsidRDefault="00294A43" w:rsidP="00ED774F">
      <w:pPr>
        <w:spacing w:after="0" w:line="240" w:lineRule="auto"/>
        <w:jc w:val="center"/>
        <w:rPr>
          <w:rFonts w:ascii="Times New Roman" w:hAnsi="Times New Roman"/>
          <w:b/>
          <w:bCs/>
          <w:sz w:val="24"/>
          <w:szCs w:val="24"/>
        </w:rPr>
      </w:pPr>
    </w:p>
    <w:p w:rsidR="00294A43" w:rsidRDefault="00294A43" w:rsidP="00ED774F">
      <w:pPr>
        <w:spacing w:after="0" w:line="240" w:lineRule="auto"/>
        <w:jc w:val="center"/>
        <w:rPr>
          <w:rFonts w:ascii="Times New Roman" w:hAnsi="Times New Roman"/>
          <w:b/>
          <w:bCs/>
          <w:sz w:val="24"/>
          <w:szCs w:val="24"/>
        </w:rPr>
      </w:pPr>
    </w:p>
    <w:p w:rsidR="00ED774F" w:rsidRDefault="00ED774F" w:rsidP="00ED774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ПОЯСНИТЕЛЬНАЯ ЗАПИСКА</w:t>
      </w:r>
    </w:p>
    <w:p w:rsidR="00ED774F" w:rsidRDefault="00ED774F" w:rsidP="00ED774F">
      <w:pPr>
        <w:spacing w:after="0" w:line="240" w:lineRule="auto"/>
        <w:jc w:val="both"/>
        <w:rPr>
          <w:rFonts w:ascii="Times New Roman" w:hAnsi="Times New Roman"/>
          <w:sz w:val="24"/>
          <w:szCs w:val="24"/>
          <w:lang w:eastAsia="ru-RU"/>
        </w:rPr>
      </w:pPr>
    </w:p>
    <w:p w:rsidR="00ED774F" w:rsidRDefault="00ED774F" w:rsidP="00ED774F">
      <w:pPr>
        <w:spacing w:after="0" w:line="240" w:lineRule="auto"/>
        <w:jc w:val="both"/>
        <w:rPr>
          <w:rFonts w:ascii="Times New Roman" w:hAnsi="Times New Roman"/>
          <w:sz w:val="24"/>
          <w:szCs w:val="24"/>
          <w:lang w:eastAsia="ru-RU"/>
        </w:rPr>
      </w:pPr>
      <w:r>
        <w:rPr>
          <w:rFonts w:ascii="Times New Roman" w:hAnsi="Times New Roman"/>
          <w:sz w:val="24"/>
          <w:szCs w:val="24"/>
        </w:rPr>
        <w:t xml:space="preserve">        Рабочая программа по  родному  языку  (русскому) для обучающихся 4 класса</w:t>
      </w:r>
      <w:r>
        <w:rPr>
          <w:rFonts w:ascii="Times New Roman" w:hAnsi="Times New Roman"/>
          <w:sz w:val="24"/>
          <w:szCs w:val="24"/>
          <w:lang w:eastAsia="ru-RU"/>
        </w:rPr>
        <w:t xml:space="preserve"> языку составлена на основе</w:t>
      </w:r>
      <w:r>
        <w:rPr>
          <w:rFonts w:ascii="Times New Roman" w:hAnsi="Times New Roman"/>
          <w:sz w:val="24"/>
          <w:szCs w:val="24"/>
        </w:rPr>
        <w:t xml:space="preserve"> Основной общеобразовательной программы  общего образования МБОУ «Туруханская СШ  №1», с учётом требований к результатам освоения Основной образовательной программы  начального общего образования, </w:t>
      </w:r>
      <w:r>
        <w:rPr>
          <w:rFonts w:ascii="Times New Roman" w:hAnsi="Times New Roman"/>
          <w:sz w:val="24"/>
          <w:szCs w:val="24"/>
          <w:lang w:eastAsia="ru-RU"/>
        </w:rPr>
        <w:t xml:space="preserve"> авторской программы </w:t>
      </w:r>
      <w:r>
        <w:rPr>
          <w:rFonts w:ascii="Times New Roman" w:hAnsi="Times New Roman"/>
          <w:sz w:val="24"/>
          <w:szCs w:val="24"/>
        </w:rPr>
        <w:t xml:space="preserve">О. М. Александровой, </w:t>
      </w:r>
      <w:r>
        <w:rPr>
          <w:rFonts w:ascii="Times New Roman" w:hAnsi="Times New Roman"/>
          <w:sz w:val="24"/>
          <w:szCs w:val="24"/>
          <w:lang w:eastAsia="ru-RU"/>
        </w:rPr>
        <w:t xml:space="preserve">с учётом общих целей изучения курса, определенных федеральным государственным стандартом содержания начального образования и отраженных в Примерной (базисной) программе курса «Русский родной язык». </w:t>
      </w:r>
    </w:p>
    <w:p w:rsidR="00ED774F" w:rsidRDefault="00ED774F" w:rsidP="00ED774F">
      <w:pPr>
        <w:spacing w:after="0" w:line="240" w:lineRule="auto"/>
        <w:jc w:val="both"/>
        <w:rPr>
          <w:rFonts w:ascii="Times New Roman" w:hAnsi="Times New Roman"/>
          <w:sz w:val="24"/>
          <w:szCs w:val="24"/>
        </w:rPr>
      </w:pP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w:t>
      </w:r>
    </w:p>
    <w:p w:rsidR="00ED774F" w:rsidRDefault="00ED774F" w:rsidP="00ED774F">
      <w:pPr>
        <w:spacing w:after="0" w:line="240" w:lineRule="auto"/>
        <w:jc w:val="center"/>
        <w:rPr>
          <w:rFonts w:ascii="Times New Roman" w:hAnsi="Times New Roman"/>
          <w:b/>
          <w:bCs/>
          <w:sz w:val="24"/>
          <w:szCs w:val="24"/>
        </w:rPr>
      </w:pPr>
      <w:r>
        <w:rPr>
          <w:rFonts w:ascii="Times New Roman" w:hAnsi="Times New Roman"/>
          <w:b/>
          <w:bCs/>
          <w:sz w:val="24"/>
          <w:szCs w:val="24"/>
        </w:rPr>
        <w:t>ОБЩАЯ ХАРАКТЕРИСТИКА УЧЕБНОГО ПРЕДМЕТА «РОДНОЙ ЯЗЫК (РУССКИЙ)»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Содержание предмета «Родной язык (русский)» направлено на удовлетворение </w:t>
      </w:r>
      <w:proofErr w:type="gramStart"/>
      <w:r>
        <w:rPr>
          <w:rFonts w:ascii="Times New Roman" w:hAnsi="Times New Roman"/>
          <w:sz w:val="24"/>
          <w:szCs w:val="24"/>
        </w:rPr>
        <w:t>потребности</w:t>
      </w:r>
      <w:proofErr w:type="gramEnd"/>
      <w:r>
        <w:rPr>
          <w:rFonts w:ascii="Times New Roman" w:hAnsi="Times New Roman"/>
          <w:sz w:val="24"/>
          <w:szCs w:val="24"/>
        </w:rPr>
        <w:t xml:space="preserve">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ED774F" w:rsidRDefault="00ED774F" w:rsidP="00ED774F">
      <w:pPr>
        <w:spacing w:after="0" w:line="240" w:lineRule="auto"/>
        <w:jc w:val="both"/>
        <w:rPr>
          <w:rFonts w:ascii="Times New Roman" w:hAnsi="Times New Roman"/>
          <w:sz w:val="24"/>
          <w:szCs w:val="24"/>
        </w:rPr>
      </w:pPr>
      <w:r>
        <w:rPr>
          <w:rFonts w:ascii="Times New Roman" w:hAnsi="Times New Roman"/>
          <w:b/>
          <w:bCs/>
          <w:sz w:val="24"/>
          <w:szCs w:val="24"/>
        </w:rPr>
        <w:t xml:space="preserve">       Задачами</w:t>
      </w:r>
      <w:r>
        <w:rPr>
          <w:rFonts w:ascii="Times New Roman" w:hAnsi="Times New Roman"/>
          <w:sz w:val="24"/>
          <w:szCs w:val="24"/>
        </w:rPr>
        <w:t>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w:t>
      </w:r>
      <w:r>
        <w:rPr>
          <w:rFonts w:ascii="Times New Roman" w:hAnsi="Times New Roman"/>
          <w:sz w:val="24"/>
          <w:szCs w:val="24"/>
        </w:rPr>
        <w:lastRenderedPageBreak/>
        <w:t>национально-культурной специфике русского языка, об общем и специфическом в языках и культурах русского и других народов России и мира. </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ED774F" w:rsidRDefault="00ED774F" w:rsidP="00ED774F">
      <w:pPr>
        <w:jc w:val="both"/>
        <w:rPr>
          <w:rFonts w:ascii="Times New Roman" w:hAnsi="Times New Roman"/>
          <w:sz w:val="24"/>
          <w:szCs w:val="24"/>
        </w:rPr>
      </w:pPr>
    </w:p>
    <w:p w:rsidR="00ED774F" w:rsidRDefault="00ED774F" w:rsidP="00ED774F">
      <w:pPr>
        <w:spacing w:after="0" w:line="240" w:lineRule="auto"/>
        <w:jc w:val="center"/>
        <w:rPr>
          <w:rFonts w:ascii="Times New Roman" w:hAnsi="Times New Roman"/>
          <w:b/>
          <w:bCs/>
          <w:sz w:val="24"/>
          <w:szCs w:val="24"/>
        </w:rPr>
      </w:pPr>
      <w:r>
        <w:rPr>
          <w:rFonts w:ascii="Times New Roman" w:hAnsi="Times New Roman"/>
          <w:b/>
          <w:bCs/>
          <w:sz w:val="24"/>
          <w:szCs w:val="24"/>
        </w:rPr>
        <w:t>ЦЕЛИ ИЗУЧЕНИЯ УЧЕБНОГО ПРЕДМЕТА «РОДНОЙ ЯЗЫК (РУССКИЙ)»</w:t>
      </w:r>
    </w:p>
    <w:p w:rsidR="00ED774F" w:rsidRDefault="00ED774F" w:rsidP="00ED774F">
      <w:pPr>
        <w:spacing w:after="0" w:line="240" w:lineRule="auto"/>
        <w:jc w:val="both"/>
        <w:rPr>
          <w:rFonts w:ascii="Times New Roman" w:hAnsi="Times New Roman"/>
          <w:sz w:val="24"/>
          <w:szCs w:val="24"/>
        </w:rPr>
      </w:pPr>
      <w:r>
        <w:rPr>
          <w:rFonts w:ascii="Times New Roman" w:hAnsi="Times New Roman"/>
          <w:b/>
          <w:bCs/>
          <w:sz w:val="24"/>
          <w:szCs w:val="24"/>
        </w:rPr>
        <w:t>Целями </w:t>
      </w:r>
      <w:r>
        <w:rPr>
          <w:rFonts w:ascii="Times New Roman" w:hAnsi="Times New Roman"/>
          <w:sz w:val="24"/>
          <w:szCs w:val="24"/>
        </w:rPr>
        <w:t>изучения русского родного языка являются: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ED774F" w:rsidRDefault="00ED774F" w:rsidP="00ED774F">
      <w:pPr>
        <w:spacing w:after="0" w:line="240" w:lineRule="auto"/>
        <w:jc w:val="both"/>
        <w:rPr>
          <w:rFonts w:ascii="Times New Roman" w:hAnsi="Times New Roman"/>
          <w:sz w:val="24"/>
          <w:szCs w:val="24"/>
        </w:rPr>
      </w:pPr>
    </w:p>
    <w:p w:rsidR="00ED774F" w:rsidRDefault="00ED774F" w:rsidP="00ED774F">
      <w:pPr>
        <w:spacing w:after="0" w:line="240" w:lineRule="auto"/>
        <w:jc w:val="both"/>
        <w:rPr>
          <w:rFonts w:ascii="Times New Roman" w:hAnsi="Times New Roman"/>
          <w:sz w:val="24"/>
          <w:szCs w:val="24"/>
        </w:rPr>
      </w:pPr>
      <w:r>
        <w:rPr>
          <w:rFonts w:ascii="Times New Roman" w:hAnsi="Times New Roman"/>
          <w:b/>
          <w:bCs/>
          <w:sz w:val="24"/>
          <w:szCs w:val="24"/>
        </w:rPr>
        <w:t>МЕСТО УЧЕБНОГО ПРЕДМЕТА «РОДНОЙ ЯЗЫК (РУССКИЙ)» В УЧЕБНОМ ПЛАНЕ</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lastRenderedPageBreak/>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Содержание учебного предмета «Родной язык (русский)» в 4 классе рассчитано на общую учебную нагрузку в объёме 17 часов.</w:t>
      </w:r>
    </w:p>
    <w:p w:rsidR="00ED774F" w:rsidRDefault="00ED774F" w:rsidP="00ED774F">
      <w:pPr>
        <w:spacing w:after="0" w:line="240" w:lineRule="auto"/>
        <w:jc w:val="both"/>
        <w:rPr>
          <w:rFonts w:ascii="Times New Roman" w:hAnsi="Times New Roman"/>
          <w:b/>
          <w:bCs/>
          <w:sz w:val="24"/>
          <w:szCs w:val="24"/>
        </w:rPr>
      </w:pP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ПРЕДМЕТА </w:t>
      </w: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РАЗДЕЛ 1. РУССКИЙ ЯЗЫК: ПРОШЛОЕ И НАСТОЯЩЕЕ </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Названия старинных русских городов, сведения о происхождении этих названий.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РАЗДЕЛ 2. ЯЗЫК В ДЕЙСТВИИ </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Совершенствование навыков орфографического оформления текста.</w:t>
      </w: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РАЗДЕЛ 3. СЕКРЕТЫ РЕЧИ И ТЕКСТА </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Особенности устного выступления.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w:t>
      </w:r>
      <w:proofErr w:type="gramStart"/>
      <w:r>
        <w:rPr>
          <w:rFonts w:ascii="Times New Roman" w:hAnsi="Times New Roman"/>
          <w:sz w:val="24"/>
          <w:szCs w:val="24"/>
        </w:rPr>
        <w:t>способов  аргументации</w:t>
      </w:r>
      <w:proofErr w:type="gramEnd"/>
      <w:r>
        <w:rPr>
          <w:rFonts w:ascii="Times New Roman" w:hAnsi="Times New Roman"/>
          <w:sz w:val="24"/>
          <w:szCs w:val="24"/>
        </w:rPr>
        <w:t>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lastRenderedPageBreak/>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ПЛАНИРУЕМЫЕ ОБРАЗОВАТЕЛЬНЫЕ РЕЗУЛЬТАТЫ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Изучение родного языка (русского) в 4 классе направлено на достижение обучающимися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 освоения учебного предмета.</w:t>
      </w: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ЛИЧНОСТНЫЕ РЕЗУЛЬТАТЫ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   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гражданско-патриотического воспитания: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уважение к своему и другим народам, формируемое в том числе на основе примеров из художественных произведений;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духовно-нравственного воспитания: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признание индивидуальности каждого человека с опорой на собственный жизненный и читательский опыт;</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проявление сопереживания, уважения и доброжелательности, в том числе с использованием </w:t>
      </w:r>
      <w:proofErr w:type="gramStart"/>
      <w:r>
        <w:rPr>
          <w:rFonts w:ascii="Times New Roman" w:hAnsi="Times New Roman"/>
          <w:sz w:val="24"/>
          <w:szCs w:val="24"/>
        </w:rPr>
        <w:t>адекватных  языковых</w:t>
      </w:r>
      <w:proofErr w:type="gramEnd"/>
      <w:r>
        <w:rPr>
          <w:rFonts w:ascii="Times New Roman" w:hAnsi="Times New Roman"/>
          <w:sz w:val="24"/>
          <w:szCs w:val="24"/>
        </w:rPr>
        <w:t xml:space="preserve"> средств для выражения своего состояния и чувств;</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эстетического воспитания: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физического воспитания, формирования культуры здоровья и эмоционального благополучия: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трудового воспитания: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экологического воспитания: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бережное отношение к природе, формируемое в процессе работы с текстами;</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неприятие действий, приносящих ей вред;</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ценности научного познания: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МЕТАПРЕДМЕТНЫЕ РЕЗУЛЬТАТЫ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Базовые логические действия: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объединять объекты (языковые единицы) по определённому признаку;</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определять существенный признак для классификации языковых единиц; классифицировать языковые единицы;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устанавливать причинно-следственные связи в ситуациях наблюдения за языковым материалом, делать выводы.</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Базовые исследовательские действия: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 помощью учителя формулировать цель, планировать изменения языкового объекта, речевой ситуации;</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Работа с информацией: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выбирать источник получения информации: нужный словарь для получения запрашиваемой информации, для уточнения;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К концу обучения в начальной школе у обучающегося формируются коммуникативные универсальные учебные действия.</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Общение:</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признавать возможность существования разных точек зрения;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корректно и аргументированно высказывать своё мнение; строить речевое высказывание в соответствии с поставленной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задачей;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создавать устные и письменные тексты (описание, рассуждение, повествование) в соответствии с речевой ситуацией;</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подбирать иллюстративный материал (рисунки, фото, плакаты) к тексту выступления.</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Совместная деятельность:</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проявлять готовность руководить, выполнять поручения, подчиняться, самостоятельно разрешать конфликты;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ответственно выполнять свою часть работы; оценивать свой вклад в общий результат;</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выполнять совместные проектные задания с опорой на предложенные образцы.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К концу обучения в начальной школе у обучающегося формируются регулятивные универсальные учебные действия.</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Самоорганизация:</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планировать действия по решению учебной задачи для получения результата;</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выстраивать последовательность выбранных действий.</w:t>
      </w:r>
    </w:p>
    <w:p w:rsidR="00ED774F" w:rsidRDefault="00ED774F" w:rsidP="00ED774F">
      <w:pPr>
        <w:spacing w:after="0" w:line="240" w:lineRule="auto"/>
        <w:jc w:val="both"/>
        <w:rPr>
          <w:rFonts w:ascii="Times New Roman" w:hAnsi="Times New Roman"/>
          <w:b/>
          <w:bCs/>
          <w:i/>
          <w:iCs/>
          <w:sz w:val="24"/>
          <w:szCs w:val="24"/>
        </w:rPr>
      </w:pPr>
      <w:r>
        <w:rPr>
          <w:rFonts w:ascii="Times New Roman" w:hAnsi="Times New Roman"/>
          <w:b/>
          <w:bCs/>
          <w:i/>
          <w:iCs/>
          <w:sz w:val="24"/>
          <w:szCs w:val="24"/>
        </w:rPr>
        <w:t>Самоконтроль:</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 xml:space="preserve">находить ошибку, допущенную при работе с языковым </w:t>
      </w:r>
      <w:proofErr w:type="gramStart"/>
      <w:r>
        <w:rPr>
          <w:rFonts w:ascii="Times New Roman" w:hAnsi="Times New Roman"/>
          <w:sz w:val="24"/>
          <w:szCs w:val="24"/>
        </w:rPr>
        <w:t>мате- риалом</w:t>
      </w:r>
      <w:proofErr w:type="gramEnd"/>
      <w:r>
        <w:rPr>
          <w:rFonts w:ascii="Times New Roman" w:hAnsi="Times New Roman"/>
          <w:sz w:val="24"/>
          <w:szCs w:val="24"/>
        </w:rPr>
        <w:t>, находить орфографическую и пунктуационную ошибку;</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lastRenderedPageBreak/>
        <w:t>сравнивать результаты своей деятельности и деятельности одноклассников, объективно оценивать их по предложенным критериям.</w:t>
      </w:r>
    </w:p>
    <w:p w:rsidR="00ED774F" w:rsidRDefault="00ED774F" w:rsidP="00ED774F">
      <w:pPr>
        <w:spacing w:after="0" w:line="240" w:lineRule="auto"/>
        <w:jc w:val="both"/>
        <w:rPr>
          <w:rFonts w:ascii="Times New Roman" w:hAnsi="Times New Roman"/>
          <w:b/>
          <w:bCs/>
          <w:sz w:val="24"/>
          <w:szCs w:val="24"/>
        </w:rPr>
      </w:pPr>
      <w:r>
        <w:rPr>
          <w:rFonts w:ascii="Times New Roman" w:hAnsi="Times New Roman"/>
          <w:b/>
          <w:bCs/>
          <w:sz w:val="24"/>
          <w:szCs w:val="24"/>
        </w:rPr>
        <w:t>ПРЕДМЕТНЫЕ РЕЗУЛЬТАТЫ</w:t>
      </w:r>
    </w:p>
    <w:p w:rsidR="00ED774F" w:rsidRDefault="00ED774F" w:rsidP="00ED774F">
      <w:pPr>
        <w:spacing w:after="0" w:line="240" w:lineRule="auto"/>
        <w:jc w:val="both"/>
        <w:rPr>
          <w:rFonts w:ascii="Times New Roman" w:hAnsi="Times New Roman"/>
          <w:sz w:val="24"/>
          <w:szCs w:val="24"/>
        </w:rPr>
      </w:pPr>
      <w:r>
        <w:rPr>
          <w:rFonts w:ascii="Times New Roman" w:hAnsi="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ED774F" w:rsidRDefault="00ED774F" w:rsidP="00ED774F">
      <w:pPr>
        <w:tabs>
          <w:tab w:val="left" w:pos="180"/>
        </w:tabs>
        <w:spacing w:after="0" w:line="240" w:lineRule="auto"/>
        <w:ind w:firstLine="540"/>
        <w:jc w:val="both"/>
        <w:rPr>
          <w:rFonts w:ascii="Times New Roman" w:hAnsi="Times New Roman"/>
          <w:b/>
          <w:sz w:val="24"/>
          <w:szCs w:val="24"/>
        </w:rPr>
      </w:pPr>
      <w:r>
        <w:rPr>
          <w:rFonts w:ascii="Times New Roman" w:hAnsi="Times New Roman"/>
          <w:b/>
          <w:sz w:val="24"/>
          <w:szCs w:val="24"/>
        </w:rPr>
        <w:t>К концу обучения </w:t>
      </w:r>
      <w:r>
        <w:rPr>
          <w:rFonts w:ascii="Times New Roman" w:hAnsi="Times New Roman"/>
          <w:b/>
          <w:bCs/>
          <w:sz w:val="24"/>
          <w:szCs w:val="24"/>
        </w:rPr>
        <w:t>в 4 классе</w:t>
      </w:r>
      <w:r>
        <w:rPr>
          <w:rFonts w:ascii="Times New Roman" w:hAnsi="Times New Roman"/>
          <w:b/>
          <w:sz w:val="24"/>
          <w:szCs w:val="24"/>
        </w:rPr>
        <w:t> обучающийся научится:</w:t>
      </w:r>
    </w:p>
    <w:p w:rsidR="00ED774F" w:rsidRDefault="00ED774F" w:rsidP="00ED774F">
      <w:pPr>
        <w:numPr>
          <w:ilvl w:val="0"/>
          <w:numId w:val="1"/>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осознавать национальное своеобразие, богатство, выразительность русского языка;</w:t>
      </w:r>
    </w:p>
    <w:p w:rsidR="00ED774F" w:rsidRDefault="00ED774F" w:rsidP="00ED774F">
      <w:pPr>
        <w:numPr>
          <w:ilvl w:val="0"/>
          <w:numId w:val="2"/>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ED774F" w:rsidRDefault="00ED774F" w:rsidP="00ED774F">
      <w:pPr>
        <w:numPr>
          <w:ilvl w:val="0"/>
          <w:numId w:val="3"/>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ED774F" w:rsidRDefault="00ED774F" w:rsidP="00ED774F">
      <w:pPr>
        <w:numPr>
          <w:ilvl w:val="0"/>
          <w:numId w:val="4"/>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использовать словарные статьи учебного пособия для определения лексического значения слова;</w:t>
      </w:r>
    </w:p>
    <w:p w:rsidR="00ED774F" w:rsidRDefault="00ED774F" w:rsidP="00ED774F">
      <w:pPr>
        <w:numPr>
          <w:ilvl w:val="0"/>
          <w:numId w:val="5"/>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D774F" w:rsidRDefault="00ED774F" w:rsidP="00ED774F">
      <w:pPr>
        <w:numPr>
          <w:ilvl w:val="0"/>
          <w:numId w:val="6"/>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D774F" w:rsidRDefault="00ED774F" w:rsidP="00ED774F">
      <w:pPr>
        <w:numPr>
          <w:ilvl w:val="0"/>
          <w:numId w:val="7"/>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соблюдать на письме и в устной речи нормы современного русского литературного языка (в рамках изученного);</w:t>
      </w:r>
    </w:p>
    <w:p w:rsidR="00ED774F" w:rsidRDefault="00ED774F" w:rsidP="00ED774F">
      <w:pPr>
        <w:numPr>
          <w:ilvl w:val="0"/>
          <w:numId w:val="8"/>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произносить слова с правильным ударением (в рамках изученного);</w:t>
      </w:r>
    </w:p>
    <w:p w:rsidR="00ED774F" w:rsidRDefault="00ED774F" w:rsidP="00ED774F">
      <w:pPr>
        <w:numPr>
          <w:ilvl w:val="0"/>
          <w:numId w:val="9"/>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использовать учебный орфоэпический словарь для определения нормативного произношения слова, вариантов произношения;</w:t>
      </w:r>
    </w:p>
    <w:p w:rsidR="00ED774F" w:rsidRDefault="00ED774F" w:rsidP="00ED774F">
      <w:pPr>
        <w:numPr>
          <w:ilvl w:val="0"/>
          <w:numId w:val="10"/>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D774F" w:rsidRDefault="00ED774F" w:rsidP="00ED774F">
      <w:pPr>
        <w:numPr>
          <w:ilvl w:val="0"/>
          <w:numId w:val="11"/>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проводить синонимические замены с учётом особенностей текста;</w:t>
      </w:r>
    </w:p>
    <w:p w:rsidR="00ED774F" w:rsidRDefault="00ED774F" w:rsidP="00ED774F">
      <w:pPr>
        <w:numPr>
          <w:ilvl w:val="0"/>
          <w:numId w:val="12"/>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правильно употреблять отдельные формы множественного числа имён существительных;</w:t>
      </w:r>
    </w:p>
    <w:p w:rsidR="00ED774F" w:rsidRDefault="00ED774F" w:rsidP="00ED774F">
      <w:pPr>
        <w:numPr>
          <w:ilvl w:val="0"/>
          <w:numId w:val="13"/>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ED774F" w:rsidRDefault="00ED774F" w:rsidP="00ED774F">
      <w:pPr>
        <w:numPr>
          <w:ilvl w:val="0"/>
          <w:numId w:val="14"/>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пользоваться учебными толковыми словарями для определения лексического значения слова;</w:t>
      </w:r>
    </w:p>
    <w:p w:rsidR="00ED774F" w:rsidRDefault="00ED774F" w:rsidP="00ED774F">
      <w:pPr>
        <w:numPr>
          <w:ilvl w:val="0"/>
          <w:numId w:val="15"/>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пользоваться орфографическим словарём для определения нормативного написания слов;</w:t>
      </w:r>
    </w:p>
    <w:p w:rsidR="00ED774F" w:rsidRDefault="00ED774F" w:rsidP="00ED774F">
      <w:pPr>
        <w:numPr>
          <w:ilvl w:val="0"/>
          <w:numId w:val="16"/>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различать этикетные формы обращения в официальной и неофициальной речевой ситуации;</w:t>
      </w:r>
    </w:p>
    <w:p w:rsidR="00ED774F" w:rsidRDefault="00ED774F" w:rsidP="00ED774F">
      <w:pPr>
        <w:numPr>
          <w:ilvl w:val="0"/>
          <w:numId w:val="17"/>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владеть правилами корректного речевого поведения в ходе диалога;</w:t>
      </w:r>
    </w:p>
    <w:p w:rsidR="00ED774F" w:rsidRDefault="00ED774F" w:rsidP="00ED774F">
      <w:pPr>
        <w:numPr>
          <w:ilvl w:val="0"/>
          <w:numId w:val="18"/>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ED774F" w:rsidRDefault="00ED774F" w:rsidP="00ED774F">
      <w:pPr>
        <w:numPr>
          <w:ilvl w:val="0"/>
          <w:numId w:val="19"/>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выражать мысли и чувства на родном языке в соответствии с ситуацией общения;</w:t>
      </w:r>
    </w:p>
    <w:p w:rsidR="00ED774F" w:rsidRDefault="00ED774F" w:rsidP="00ED774F">
      <w:pPr>
        <w:numPr>
          <w:ilvl w:val="0"/>
          <w:numId w:val="20"/>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ED774F" w:rsidRDefault="00ED774F" w:rsidP="00ED774F">
      <w:pPr>
        <w:numPr>
          <w:ilvl w:val="0"/>
          <w:numId w:val="21"/>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ED774F" w:rsidRDefault="00ED774F" w:rsidP="00ED774F">
      <w:pPr>
        <w:numPr>
          <w:ilvl w:val="0"/>
          <w:numId w:val="22"/>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ED774F" w:rsidRDefault="00ED774F" w:rsidP="00ED774F">
      <w:pPr>
        <w:numPr>
          <w:ilvl w:val="0"/>
          <w:numId w:val="23"/>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выявлять и исправлять речевые ошибки в устной речи;</w:t>
      </w:r>
    </w:p>
    <w:p w:rsidR="00ED774F" w:rsidRDefault="00ED774F" w:rsidP="00ED774F">
      <w:pPr>
        <w:numPr>
          <w:ilvl w:val="0"/>
          <w:numId w:val="24"/>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создавать тексты-повествования об участии в мастер-классах, связанных с народными промыслами;</w:t>
      </w:r>
    </w:p>
    <w:p w:rsidR="00ED774F" w:rsidRDefault="00ED774F" w:rsidP="00ED774F">
      <w:pPr>
        <w:numPr>
          <w:ilvl w:val="0"/>
          <w:numId w:val="25"/>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создавать тексты-рассуждения с использованием различных способов аргументации;</w:t>
      </w:r>
    </w:p>
    <w:p w:rsidR="00ED774F" w:rsidRDefault="00ED774F" w:rsidP="00ED774F">
      <w:pPr>
        <w:numPr>
          <w:ilvl w:val="0"/>
          <w:numId w:val="26"/>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ED774F" w:rsidRDefault="00ED774F" w:rsidP="00ED774F">
      <w:pPr>
        <w:numPr>
          <w:ilvl w:val="0"/>
          <w:numId w:val="27"/>
        </w:numPr>
        <w:tabs>
          <w:tab w:val="left" w:pos="180"/>
        </w:tabs>
        <w:spacing w:after="0" w:line="240" w:lineRule="auto"/>
        <w:ind w:left="0" w:firstLine="540"/>
        <w:jc w:val="both"/>
        <w:rPr>
          <w:rFonts w:ascii="Times New Roman" w:hAnsi="Times New Roman"/>
          <w:sz w:val="24"/>
          <w:szCs w:val="24"/>
        </w:rPr>
      </w:pPr>
      <w:r>
        <w:rPr>
          <w:rFonts w:ascii="Times New Roman" w:hAnsi="Times New Roman"/>
          <w:sz w:val="24"/>
          <w:szCs w:val="24"/>
        </w:rPr>
        <w:t>редактировать письменный текст с целью исправления речевых ошибок или с целью более точной передачи смысла.</w:t>
      </w:r>
    </w:p>
    <w:p w:rsidR="00ED774F" w:rsidRDefault="00ED774F" w:rsidP="00ED774F">
      <w:pPr>
        <w:spacing w:after="0" w:line="240" w:lineRule="auto"/>
        <w:jc w:val="both"/>
        <w:rPr>
          <w:rFonts w:ascii="Times New Roman" w:hAnsi="Times New Roman"/>
          <w:sz w:val="24"/>
          <w:szCs w:val="24"/>
        </w:rPr>
      </w:pPr>
    </w:p>
    <w:p w:rsidR="00ED774F" w:rsidRDefault="00ED774F" w:rsidP="00ED774F">
      <w:pPr>
        <w:spacing w:after="0" w:line="240" w:lineRule="auto"/>
        <w:jc w:val="both"/>
        <w:rPr>
          <w:rFonts w:ascii="Times New Roman" w:hAnsi="Times New Roman"/>
          <w:sz w:val="24"/>
          <w:szCs w:val="24"/>
        </w:rPr>
      </w:pPr>
    </w:p>
    <w:p w:rsidR="00ED774F" w:rsidRDefault="00ED774F" w:rsidP="00ED774F">
      <w:pPr>
        <w:spacing w:after="0" w:line="240" w:lineRule="auto"/>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ED774F">
      <w:pPr>
        <w:jc w:val="both"/>
        <w:rPr>
          <w:rFonts w:ascii="Times New Roman" w:hAnsi="Times New Roman"/>
          <w:sz w:val="24"/>
          <w:szCs w:val="24"/>
        </w:rPr>
      </w:pPr>
    </w:p>
    <w:p w:rsidR="00ED774F" w:rsidRDefault="00ED774F" w:rsidP="00294A43">
      <w:pPr>
        <w:spacing w:after="0" w:line="240" w:lineRule="auto"/>
        <w:rPr>
          <w:rFonts w:ascii="Times New Roman" w:hAnsi="Times New Roman"/>
          <w:b/>
          <w:bCs/>
          <w:sz w:val="24"/>
          <w:szCs w:val="24"/>
        </w:rPr>
      </w:pPr>
      <w:r>
        <w:rPr>
          <w:rFonts w:ascii="Times New Roman" w:hAnsi="Times New Roman"/>
          <w:b/>
          <w:bCs/>
          <w:sz w:val="24"/>
          <w:szCs w:val="24"/>
        </w:rPr>
        <w:lastRenderedPageBreak/>
        <w:t>ПОУРОЧНОЕ ПЛАНИРОВАНИЕ </w:t>
      </w:r>
    </w:p>
    <w:tbl>
      <w:tblPr>
        <w:tblW w:w="15645" w:type="dxa"/>
        <w:tblInd w:w="-903"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35"/>
        <w:gridCol w:w="6187"/>
        <w:gridCol w:w="705"/>
        <w:gridCol w:w="1520"/>
        <w:gridCol w:w="1306"/>
        <w:gridCol w:w="2369"/>
        <w:gridCol w:w="2823"/>
      </w:tblGrid>
      <w:tr w:rsidR="00ED774F" w:rsidTr="00ED774F">
        <w:tc>
          <w:tcPr>
            <w:tcW w:w="73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rPr>
              <w:br/>
              <w:t>п/п</w:t>
            </w:r>
          </w:p>
        </w:tc>
        <w:tc>
          <w:tcPr>
            <w:tcW w:w="61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Тема урока</w:t>
            </w:r>
          </w:p>
        </w:tc>
        <w:tc>
          <w:tcPr>
            <w:tcW w:w="35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Количество часов</w:t>
            </w:r>
          </w:p>
        </w:tc>
        <w:tc>
          <w:tcPr>
            <w:tcW w:w="236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Дата изучения</w:t>
            </w:r>
          </w:p>
        </w:tc>
        <w:tc>
          <w:tcPr>
            <w:tcW w:w="282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Виды, формы контроля</w:t>
            </w:r>
          </w:p>
        </w:tc>
      </w:tr>
      <w:tr w:rsidR="00ED774F" w:rsidTr="00ED774F">
        <w:tc>
          <w:tcPr>
            <w:tcW w:w="735" w:type="dxa"/>
            <w:vMerge/>
            <w:tcBorders>
              <w:top w:val="single" w:sz="6" w:space="0" w:color="000000"/>
              <w:left w:val="single" w:sz="6" w:space="0" w:color="000000"/>
              <w:bottom w:val="single" w:sz="6" w:space="0" w:color="000000"/>
              <w:right w:val="single" w:sz="6" w:space="0" w:color="000000"/>
            </w:tcBorders>
            <w:vAlign w:val="center"/>
            <w:hideMark/>
          </w:tcPr>
          <w:p w:rsidR="00ED774F" w:rsidRDefault="00ED774F" w:rsidP="00294A43">
            <w:pPr>
              <w:spacing w:after="0" w:line="240" w:lineRule="auto"/>
              <w:rPr>
                <w:rFonts w:ascii="Times New Roman" w:hAnsi="Times New Roman"/>
                <w:sz w:val="24"/>
                <w:szCs w:val="24"/>
              </w:rPr>
            </w:pPr>
          </w:p>
        </w:tc>
        <w:tc>
          <w:tcPr>
            <w:tcW w:w="6187" w:type="dxa"/>
            <w:vMerge/>
            <w:tcBorders>
              <w:top w:val="single" w:sz="6" w:space="0" w:color="000000"/>
              <w:left w:val="single" w:sz="6" w:space="0" w:color="000000"/>
              <w:bottom w:val="single" w:sz="6" w:space="0" w:color="000000"/>
              <w:right w:val="single" w:sz="6" w:space="0" w:color="000000"/>
            </w:tcBorders>
            <w:vAlign w:val="center"/>
            <w:hideMark/>
          </w:tcPr>
          <w:p w:rsidR="00ED774F" w:rsidRDefault="00ED774F" w:rsidP="00294A43">
            <w:pPr>
              <w:spacing w:after="0" w:line="240" w:lineRule="auto"/>
              <w:rPr>
                <w:rFonts w:ascii="Times New Roman" w:hAnsi="Times New Roman"/>
                <w:sz w:val="24"/>
                <w:szCs w:val="24"/>
              </w:rPr>
            </w:pP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всего</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контрольные работы</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b/>
                <w:bCs/>
                <w:sz w:val="24"/>
                <w:szCs w:val="24"/>
              </w:rPr>
              <w:t>практические работы</w:t>
            </w:r>
          </w:p>
        </w:tc>
        <w:tc>
          <w:tcPr>
            <w:tcW w:w="2369" w:type="dxa"/>
            <w:vMerge/>
            <w:tcBorders>
              <w:top w:val="single" w:sz="6" w:space="0" w:color="000000"/>
              <w:left w:val="single" w:sz="6" w:space="0" w:color="000000"/>
              <w:bottom w:val="single" w:sz="6" w:space="0" w:color="000000"/>
              <w:right w:val="single" w:sz="6" w:space="0" w:color="000000"/>
            </w:tcBorders>
            <w:vAlign w:val="center"/>
            <w:hideMark/>
          </w:tcPr>
          <w:p w:rsidR="00ED774F" w:rsidRDefault="00ED774F" w:rsidP="00294A43">
            <w:pPr>
              <w:spacing w:after="0" w:line="240" w:lineRule="auto"/>
              <w:rPr>
                <w:rFonts w:ascii="Times New Roman" w:hAnsi="Times New Roman"/>
                <w:sz w:val="24"/>
                <w:szCs w:val="24"/>
              </w:rPr>
            </w:pPr>
          </w:p>
        </w:tc>
        <w:tc>
          <w:tcPr>
            <w:tcW w:w="2823" w:type="dxa"/>
            <w:vMerge/>
            <w:tcBorders>
              <w:top w:val="single" w:sz="6" w:space="0" w:color="000000"/>
              <w:left w:val="single" w:sz="6" w:space="0" w:color="000000"/>
              <w:bottom w:val="single" w:sz="6" w:space="0" w:color="000000"/>
              <w:right w:val="single" w:sz="6" w:space="0" w:color="000000"/>
            </w:tcBorders>
            <w:vAlign w:val="center"/>
            <w:hideMark/>
          </w:tcPr>
          <w:p w:rsidR="00ED774F" w:rsidRDefault="00ED774F" w:rsidP="00294A43">
            <w:pPr>
              <w:spacing w:after="0" w:line="240" w:lineRule="auto"/>
              <w:rPr>
                <w:rFonts w:ascii="Times New Roman" w:hAnsi="Times New Roman"/>
                <w:sz w:val="24"/>
                <w:szCs w:val="24"/>
              </w:rPr>
            </w:pP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Пословицы, поговорки в современной ситуации речевого общения.</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 xml:space="preserve">Устный </w:t>
            </w:r>
            <w:proofErr w:type="gramStart"/>
            <w:r>
              <w:rPr>
                <w:rFonts w:ascii="Times New Roman" w:hAnsi="Times New Roman"/>
                <w:sz w:val="24"/>
                <w:szCs w:val="24"/>
              </w:rPr>
              <w:t>опрос;</w:t>
            </w:r>
            <w:r>
              <w:rPr>
                <w:rFonts w:ascii="Times New Roman" w:hAnsi="Times New Roman"/>
                <w:sz w:val="24"/>
                <w:szCs w:val="24"/>
              </w:rPr>
              <w:br/>
              <w:t>Практическая</w:t>
            </w:r>
            <w:proofErr w:type="gramEnd"/>
            <w:r>
              <w:rPr>
                <w:rFonts w:ascii="Times New Roman" w:hAnsi="Times New Roman"/>
                <w:sz w:val="24"/>
                <w:szCs w:val="24"/>
              </w:rPr>
              <w:t xml:space="preserve"> работа;</w:t>
            </w:r>
          </w:p>
        </w:tc>
      </w:tr>
      <w:tr w:rsidR="00ED774F" w:rsidTr="00ED774F">
        <w:trPr>
          <w:trHeight w:val="673"/>
        </w:trPr>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Образные названия растений.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t>Практическая работа;</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Слова, называющие музыкальные инструменты (балалайка, гусли, гармонь).</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r>
          </w:p>
        </w:tc>
      </w:tr>
      <w:tr w:rsidR="00ED774F" w:rsidTr="00ED774F">
        <w:trPr>
          <w:trHeight w:val="669"/>
        </w:trPr>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Названия старинных русских городов, сведения о происхождении этих названий.</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 xml:space="preserve">Устный </w:t>
            </w:r>
            <w:proofErr w:type="gramStart"/>
            <w:r>
              <w:rPr>
                <w:rFonts w:ascii="Times New Roman" w:hAnsi="Times New Roman"/>
                <w:sz w:val="24"/>
                <w:szCs w:val="24"/>
              </w:rPr>
              <w:t>опрос;</w:t>
            </w:r>
            <w:r>
              <w:rPr>
                <w:rFonts w:ascii="Times New Roman" w:hAnsi="Times New Roman"/>
                <w:sz w:val="24"/>
                <w:szCs w:val="24"/>
              </w:rPr>
              <w:br/>
              <w:t>Практическая</w:t>
            </w:r>
            <w:proofErr w:type="gramEnd"/>
            <w:r>
              <w:rPr>
                <w:rFonts w:ascii="Times New Roman" w:hAnsi="Times New Roman"/>
                <w:sz w:val="24"/>
                <w:szCs w:val="24"/>
              </w:rPr>
              <w:t xml:space="preserve"> работа;</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Эпитеты и сравнения. Списывание отрывка фольклорного текста с творческим заданием.</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b/>
                <w:sz w:val="24"/>
                <w:szCs w:val="24"/>
              </w:rPr>
            </w:pPr>
            <w:r>
              <w:rPr>
                <w:rFonts w:ascii="Times New Roman" w:hAnsi="Times New Roman"/>
                <w:b/>
                <w:sz w:val="24"/>
                <w:szCs w:val="24"/>
              </w:rPr>
              <w:t>Контрольная работа №2 "Прошлое и настоящее" (второй раздел)</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Контрольная работа;</w:t>
            </w:r>
            <w:r>
              <w:rPr>
                <w:rFonts w:ascii="Times New Roman" w:hAnsi="Times New Roman"/>
                <w:sz w:val="24"/>
                <w:szCs w:val="24"/>
              </w:rPr>
              <w:br/>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Для чего нужны суффиксы. Многообразие суффиксов как специфика русского языка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Какие особенности рода имён существительных есть в русском языке. Специфика грамматических категорий русского языка.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t>Практическая работа;</w:t>
            </w:r>
            <w:r>
              <w:rPr>
                <w:rFonts w:ascii="Times New Roman" w:hAnsi="Times New Roman"/>
                <w:sz w:val="24"/>
                <w:szCs w:val="24"/>
              </w:rPr>
              <w:br/>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 xml:space="preserve">Все ли имена существительные «умеют» изменяться по числам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 xml:space="preserve">Устный </w:t>
            </w:r>
            <w:proofErr w:type="gramStart"/>
            <w:r>
              <w:rPr>
                <w:rFonts w:ascii="Times New Roman" w:hAnsi="Times New Roman"/>
                <w:sz w:val="24"/>
                <w:szCs w:val="24"/>
              </w:rPr>
              <w:t>опрос;</w:t>
            </w:r>
            <w:r>
              <w:rPr>
                <w:rFonts w:ascii="Times New Roman" w:hAnsi="Times New Roman"/>
                <w:sz w:val="24"/>
                <w:szCs w:val="24"/>
              </w:rPr>
              <w:br/>
              <w:t>Практическая</w:t>
            </w:r>
            <w:proofErr w:type="gramEnd"/>
            <w:r>
              <w:rPr>
                <w:rFonts w:ascii="Times New Roman" w:hAnsi="Times New Roman"/>
                <w:sz w:val="24"/>
                <w:szCs w:val="24"/>
              </w:rPr>
              <w:t xml:space="preserve"> работа;</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Зачем в русском языке такие разные предлоги? Нормы правильного и точного употребления предлогов</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b/>
                <w:sz w:val="24"/>
                <w:szCs w:val="24"/>
              </w:rPr>
            </w:pPr>
            <w:r>
              <w:rPr>
                <w:rFonts w:ascii="Times New Roman" w:hAnsi="Times New Roman"/>
                <w:b/>
                <w:sz w:val="24"/>
                <w:szCs w:val="24"/>
              </w:rPr>
              <w:t>Контрольная работа  № 2 "Язык в действии"</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Диктант;</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Типы текста. Текст - рассуждение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t>Практическая работа;</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Типы текста. Текст - рассуждение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t>Практическая работа;</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Учимся редактировать тексты</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t>Практическая работа;</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Учимся редактировать тексты</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t>Практическая работа;</w:t>
            </w:r>
          </w:p>
        </w:tc>
      </w:tr>
      <w:tr w:rsidR="00ED774F" w:rsidTr="00294A43">
        <w:trPr>
          <w:trHeight w:val="202"/>
        </w:trPr>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Текст – повествование. Структура текста.</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p>
        </w:tc>
      </w:tr>
      <w:tr w:rsidR="00ED774F" w:rsidTr="00ED774F">
        <w:tc>
          <w:tcPr>
            <w:tcW w:w="7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numPr>
                <w:ilvl w:val="0"/>
                <w:numId w:val="28"/>
              </w:numPr>
              <w:spacing w:after="0" w:line="240" w:lineRule="auto"/>
              <w:rPr>
                <w:rFonts w:ascii="Times New Roman" w:hAnsi="Times New Roman"/>
                <w:sz w:val="24"/>
                <w:szCs w:val="24"/>
              </w:rPr>
            </w:pPr>
          </w:p>
        </w:tc>
        <w:tc>
          <w:tcPr>
            <w:tcW w:w="61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Текст – повествование. Структура текста.</w:t>
            </w:r>
          </w:p>
          <w:p w:rsidR="00ED774F" w:rsidRDefault="00ED774F" w:rsidP="00294A43">
            <w:pPr>
              <w:spacing w:after="0" w:line="240" w:lineRule="auto"/>
              <w:rPr>
                <w:rFonts w:ascii="Times New Roman" w:hAnsi="Times New Roman"/>
                <w:b/>
                <w:sz w:val="24"/>
                <w:szCs w:val="24"/>
              </w:rPr>
            </w:pPr>
            <w:r>
              <w:rPr>
                <w:rFonts w:ascii="Times New Roman" w:hAnsi="Times New Roman"/>
                <w:b/>
                <w:sz w:val="24"/>
                <w:szCs w:val="24"/>
              </w:rPr>
              <w:t xml:space="preserve"> </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152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0</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w:t>
            </w:r>
          </w:p>
        </w:tc>
        <w:tc>
          <w:tcPr>
            <w:tcW w:w="236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28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Устный опрос;</w:t>
            </w:r>
            <w:r>
              <w:rPr>
                <w:rFonts w:ascii="Times New Roman" w:hAnsi="Times New Roman"/>
                <w:sz w:val="24"/>
                <w:szCs w:val="24"/>
              </w:rPr>
              <w:br/>
              <w:t>Письменный контроль</w:t>
            </w:r>
          </w:p>
        </w:tc>
      </w:tr>
      <w:tr w:rsidR="00ED774F" w:rsidTr="00ED774F">
        <w:tc>
          <w:tcPr>
            <w:tcW w:w="692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ОБЩЕЕ КОЛИЧЕСТВО ЧАСОВ ПО ПРОГРАММЕ</w:t>
            </w:r>
          </w:p>
        </w:tc>
        <w:tc>
          <w:tcPr>
            <w:tcW w:w="7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17</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3</w:t>
            </w:r>
          </w:p>
        </w:tc>
        <w:tc>
          <w:tcPr>
            <w:tcW w:w="13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D774F" w:rsidRDefault="00ED774F" w:rsidP="00294A43">
            <w:pPr>
              <w:spacing w:after="0" w:line="240" w:lineRule="auto"/>
              <w:rPr>
                <w:rFonts w:ascii="Times New Roman" w:hAnsi="Times New Roman"/>
                <w:sz w:val="24"/>
                <w:szCs w:val="24"/>
              </w:rPr>
            </w:pPr>
          </w:p>
        </w:tc>
        <w:tc>
          <w:tcPr>
            <w:tcW w:w="51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D774F" w:rsidRDefault="00ED774F" w:rsidP="00294A43">
            <w:pPr>
              <w:spacing w:after="0" w:line="240" w:lineRule="auto"/>
              <w:rPr>
                <w:rFonts w:ascii="Times New Roman" w:hAnsi="Times New Roman"/>
                <w:sz w:val="24"/>
                <w:szCs w:val="24"/>
              </w:rPr>
            </w:pPr>
            <w:r>
              <w:rPr>
                <w:rFonts w:ascii="Times New Roman" w:hAnsi="Times New Roman"/>
                <w:sz w:val="24"/>
                <w:szCs w:val="24"/>
              </w:rPr>
              <w:t> </w:t>
            </w:r>
          </w:p>
        </w:tc>
      </w:tr>
    </w:tbl>
    <w:p w:rsidR="00ED774F" w:rsidRDefault="00ED774F" w:rsidP="00ED774F">
      <w:pPr>
        <w:spacing w:after="0" w:line="240" w:lineRule="auto"/>
        <w:rPr>
          <w:rFonts w:ascii="Times New Roman" w:hAnsi="Times New Roman"/>
          <w:b/>
          <w:bCs/>
          <w:sz w:val="24"/>
          <w:szCs w:val="24"/>
        </w:rPr>
      </w:pPr>
    </w:p>
    <w:p w:rsidR="00ED774F" w:rsidRDefault="00ED774F" w:rsidP="00ED774F">
      <w:pPr>
        <w:spacing w:after="0" w:line="240" w:lineRule="auto"/>
        <w:rPr>
          <w:rFonts w:ascii="Times New Roman" w:hAnsi="Times New Roman"/>
          <w:b/>
          <w:bCs/>
          <w:sz w:val="24"/>
          <w:szCs w:val="24"/>
        </w:rPr>
      </w:pPr>
      <w:r>
        <w:rPr>
          <w:rFonts w:ascii="Times New Roman" w:hAnsi="Times New Roman"/>
          <w:b/>
          <w:bCs/>
          <w:sz w:val="24"/>
          <w:szCs w:val="24"/>
        </w:rPr>
        <w:t>УЧЕБНО-МЕТОДИЧЕСКОЕ ОБЕСПЕЧЕНИЕ ОБРАЗОВАТЕЛЬНОГО ПРОЦЕССА </w:t>
      </w:r>
    </w:p>
    <w:p w:rsidR="00ED774F" w:rsidRDefault="00ED774F" w:rsidP="00ED774F">
      <w:pPr>
        <w:spacing w:after="0" w:line="240" w:lineRule="auto"/>
        <w:rPr>
          <w:rFonts w:ascii="Times New Roman" w:hAnsi="Times New Roman"/>
          <w:b/>
          <w:bCs/>
          <w:sz w:val="24"/>
          <w:szCs w:val="24"/>
        </w:rPr>
      </w:pPr>
      <w:r>
        <w:rPr>
          <w:rFonts w:ascii="Times New Roman" w:hAnsi="Times New Roman"/>
          <w:b/>
          <w:bCs/>
          <w:sz w:val="24"/>
          <w:szCs w:val="24"/>
        </w:rPr>
        <w:t>ОБЯЗАТЕЛЬНЫЕ УЧЕБНЫЕ МАТЕРИАЛЫ ДЛЯ УЧЕНИКА</w:t>
      </w:r>
    </w:p>
    <w:p w:rsidR="00ED774F" w:rsidRDefault="00ED774F" w:rsidP="00ED774F">
      <w:pPr>
        <w:spacing w:after="0" w:line="240" w:lineRule="auto"/>
        <w:rPr>
          <w:rFonts w:ascii="Times New Roman" w:hAnsi="Times New Roman"/>
          <w:sz w:val="24"/>
          <w:szCs w:val="24"/>
        </w:rPr>
      </w:pPr>
      <w:r>
        <w:rPr>
          <w:rFonts w:ascii="Times New Roman" w:hAnsi="Times New Roman"/>
          <w:sz w:val="24"/>
          <w:szCs w:val="24"/>
        </w:rPr>
        <w:t xml:space="preserve">Александрова О.М., Вербицкая Л.А., Богданов С.И., Казакова Е.И., Кузнецова М.И., </w:t>
      </w:r>
      <w:proofErr w:type="spellStart"/>
      <w:r>
        <w:rPr>
          <w:rFonts w:ascii="Times New Roman" w:hAnsi="Times New Roman"/>
          <w:sz w:val="24"/>
          <w:szCs w:val="24"/>
        </w:rPr>
        <w:t>Петленко</w:t>
      </w:r>
      <w:proofErr w:type="spellEnd"/>
      <w:r>
        <w:rPr>
          <w:rFonts w:ascii="Times New Roman" w:hAnsi="Times New Roman"/>
          <w:sz w:val="24"/>
          <w:szCs w:val="24"/>
        </w:rPr>
        <w:t xml:space="preserve"> Л.В., Романова В.Ю., Рябинина Л.А., Соколова О.В., Русский родной язык. Учебник. 4 класс. Акционерное общество «Издательство «Просвещение»;</w:t>
      </w:r>
    </w:p>
    <w:p w:rsidR="00ED774F" w:rsidRDefault="00ED774F" w:rsidP="00ED774F">
      <w:pPr>
        <w:spacing w:after="0" w:line="240" w:lineRule="auto"/>
        <w:rPr>
          <w:rFonts w:ascii="Times New Roman" w:hAnsi="Times New Roman"/>
          <w:sz w:val="24"/>
          <w:szCs w:val="24"/>
        </w:rPr>
      </w:pPr>
    </w:p>
    <w:p w:rsidR="00ED774F" w:rsidRDefault="00ED774F" w:rsidP="00ED774F">
      <w:pPr>
        <w:spacing w:after="0" w:line="240" w:lineRule="auto"/>
        <w:rPr>
          <w:rFonts w:ascii="Times New Roman" w:hAnsi="Times New Roman"/>
          <w:b/>
          <w:bCs/>
          <w:sz w:val="24"/>
          <w:szCs w:val="24"/>
        </w:rPr>
      </w:pPr>
      <w:r>
        <w:rPr>
          <w:rFonts w:ascii="Times New Roman" w:hAnsi="Times New Roman"/>
          <w:b/>
          <w:bCs/>
          <w:sz w:val="24"/>
          <w:szCs w:val="24"/>
        </w:rPr>
        <w:t>МЕТОДИЧЕСКИЕ МАТЕРИАЛЫ ДЛЯ УЧИТЕЛЯ</w:t>
      </w:r>
    </w:p>
    <w:p w:rsidR="00ED774F" w:rsidRDefault="00ED774F" w:rsidP="00ED774F">
      <w:pPr>
        <w:spacing w:after="0" w:line="240" w:lineRule="auto"/>
        <w:rPr>
          <w:rFonts w:ascii="Times New Roman" w:hAnsi="Times New Roman"/>
          <w:sz w:val="24"/>
          <w:szCs w:val="24"/>
        </w:rPr>
      </w:pPr>
      <w:r>
        <w:rPr>
          <w:rFonts w:ascii="Times New Roman" w:hAnsi="Times New Roman"/>
          <w:sz w:val="24"/>
          <w:szCs w:val="24"/>
        </w:rPr>
        <w:t xml:space="preserve">- Родной язык. 4 класс. Учеб. пособие для </w:t>
      </w:r>
      <w:proofErr w:type="spellStart"/>
      <w:r>
        <w:rPr>
          <w:rFonts w:ascii="Times New Roman" w:hAnsi="Times New Roman"/>
          <w:sz w:val="24"/>
          <w:szCs w:val="24"/>
        </w:rPr>
        <w:t>общеобразоват</w:t>
      </w:r>
      <w:proofErr w:type="spellEnd"/>
      <w:r>
        <w:rPr>
          <w:rFonts w:ascii="Times New Roman" w:hAnsi="Times New Roman"/>
          <w:sz w:val="24"/>
          <w:szCs w:val="24"/>
        </w:rPr>
        <w:t>.</w:t>
      </w:r>
      <w:r>
        <w:rPr>
          <w:rFonts w:ascii="Times New Roman" w:hAnsi="Times New Roman"/>
          <w:sz w:val="24"/>
          <w:szCs w:val="24"/>
        </w:rPr>
        <w:br/>
        <w:t>организаций / О. М. Александрова и др. М.: Просвещение</w:t>
      </w:r>
      <w:r>
        <w:rPr>
          <w:rFonts w:ascii="Times New Roman" w:hAnsi="Times New Roman"/>
          <w:sz w:val="24"/>
          <w:szCs w:val="24"/>
        </w:rPr>
        <w:br/>
        <w:t xml:space="preserve">-Русский родной язык. 1–4 классы. Рабочие программы / О. М.Александрова, М. И. Кузнецова, Л. В. </w:t>
      </w:r>
      <w:proofErr w:type="spellStart"/>
      <w:r>
        <w:rPr>
          <w:rFonts w:ascii="Times New Roman" w:hAnsi="Times New Roman"/>
          <w:sz w:val="24"/>
          <w:szCs w:val="24"/>
        </w:rPr>
        <w:t>Петленко</w:t>
      </w:r>
      <w:proofErr w:type="spellEnd"/>
      <w:r>
        <w:rPr>
          <w:rFonts w:ascii="Times New Roman" w:hAnsi="Times New Roman"/>
          <w:sz w:val="24"/>
          <w:szCs w:val="24"/>
        </w:rPr>
        <w:t xml:space="preserve"> и др. М.: Просвещение</w:t>
      </w:r>
    </w:p>
    <w:p w:rsidR="00ED774F" w:rsidRDefault="00ED774F" w:rsidP="00ED774F">
      <w:pPr>
        <w:spacing w:after="0" w:line="240" w:lineRule="auto"/>
        <w:rPr>
          <w:rFonts w:ascii="Times New Roman" w:hAnsi="Times New Roman"/>
          <w:b/>
          <w:bCs/>
          <w:sz w:val="24"/>
          <w:szCs w:val="24"/>
        </w:rPr>
      </w:pPr>
      <w:r>
        <w:rPr>
          <w:rFonts w:ascii="Times New Roman" w:hAnsi="Times New Roman"/>
          <w:b/>
          <w:bCs/>
          <w:sz w:val="24"/>
          <w:szCs w:val="24"/>
        </w:rPr>
        <w:t>ЦИФРОВЫЕ ОБРАЗОВАТЕЛЬНЫЕ РЕСУРСЫ И РЕСУРСЫ СЕТИ ИНТЕРНЕТ</w:t>
      </w:r>
    </w:p>
    <w:p w:rsidR="00ED774F" w:rsidRDefault="00ED774F" w:rsidP="00ED774F">
      <w:pPr>
        <w:spacing w:after="0" w:line="240" w:lineRule="auto"/>
        <w:rPr>
          <w:rFonts w:ascii="Times New Roman" w:hAnsi="Times New Roman"/>
          <w:sz w:val="24"/>
          <w:szCs w:val="24"/>
        </w:rPr>
      </w:pPr>
      <w:r>
        <w:rPr>
          <w:rFonts w:ascii="Times New Roman" w:hAnsi="Times New Roman"/>
          <w:sz w:val="24"/>
          <w:szCs w:val="24"/>
        </w:rPr>
        <w:t>https://resh.edu.ru/subject/8/2/</w:t>
      </w:r>
      <w:r>
        <w:rPr>
          <w:rFonts w:ascii="Times New Roman" w:hAnsi="Times New Roman"/>
          <w:sz w:val="24"/>
          <w:szCs w:val="24"/>
        </w:rPr>
        <w:br/>
        <w:t>http://www.nachalka.com</w:t>
      </w:r>
      <w:r>
        <w:rPr>
          <w:rFonts w:ascii="Times New Roman" w:hAnsi="Times New Roman"/>
          <w:sz w:val="24"/>
          <w:szCs w:val="24"/>
        </w:rPr>
        <w:br/>
      </w:r>
      <w:hyperlink r:id="rId5" w:history="1">
        <w:r>
          <w:rPr>
            <w:rStyle w:val="a3"/>
            <w:rFonts w:ascii="Times New Roman" w:hAnsi="Times New Roman"/>
            <w:sz w:val="24"/>
            <w:szCs w:val="24"/>
          </w:rPr>
          <w:t>http://school-collection.edu.ru</w:t>
        </w:r>
      </w:hyperlink>
    </w:p>
    <w:p w:rsidR="00ED774F" w:rsidRDefault="00ED774F" w:rsidP="00ED774F">
      <w:pPr>
        <w:spacing w:after="0" w:line="240" w:lineRule="auto"/>
        <w:rPr>
          <w:rFonts w:ascii="Times New Roman" w:hAnsi="Times New Roman"/>
          <w:sz w:val="24"/>
          <w:szCs w:val="24"/>
        </w:rPr>
      </w:pPr>
    </w:p>
    <w:p w:rsidR="00ED774F" w:rsidRDefault="00ED774F" w:rsidP="00ED774F">
      <w:pPr>
        <w:spacing w:after="0" w:line="240" w:lineRule="auto"/>
        <w:rPr>
          <w:rFonts w:ascii="Times New Roman" w:hAnsi="Times New Roman"/>
          <w:b/>
          <w:bCs/>
          <w:sz w:val="24"/>
          <w:szCs w:val="24"/>
        </w:rPr>
      </w:pPr>
      <w:r>
        <w:rPr>
          <w:rFonts w:ascii="Times New Roman" w:hAnsi="Times New Roman"/>
          <w:b/>
          <w:bCs/>
          <w:sz w:val="24"/>
          <w:szCs w:val="24"/>
        </w:rPr>
        <w:t>МАТЕРИАЛЬНО-ТЕХНИЧЕСКОЕ ОБЕСПЕЧЕНИЕ ОБРАЗОВАТЕЛЬНОГО ПРОЦЕССА</w:t>
      </w:r>
    </w:p>
    <w:p w:rsidR="00ED774F" w:rsidRDefault="00ED774F" w:rsidP="00ED774F">
      <w:pPr>
        <w:spacing w:after="0" w:line="240" w:lineRule="auto"/>
        <w:rPr>
          <w:rFonts w:ascii="Times New Roman" w:hAnsi="Times New Roman"/>
          <w:sz w:val="24"/>
          <w:szCs w:val="24"/>
        </w:rPr>
      </w:pPr>
      <w:r>
        <w:rPr>
          <w:rFonts w:ascii="Times New Roman" w:hAnsi="Times New Roman"/>
          <w:sz w:val="24"/>
          <w:szCs w:val="24"/>
        </w:rPr>
        <w:t>учебное оборудование кабинета</w:t>
      </w:r>
    </w:p>
    <w:p w:rsidR="004F04BE" w:rsidRDefault="004F04BE">
      <w:bookmarkStart w:id="0" w:name="_GoBack"/>
      <w:bookmarkEnd w:id="0"/>
    </w:p>
    <w:sectPr w:rsidR="004F04BE" w:rsidSect="00294A4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066"/>
    <w:multiLevelType w:val="multilevel"/>
    <w:tmpl w:val="1028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D3147E"/>
    <w:multiLevelType w:val="multilevel"/>
    <w:tmpl w:val="B5482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303702"/>
    <w:multiLevelType w:val="multilevel"/>
    <w:tmpl w:val="2C5A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B80899"/>
    <w:multiLevelType w:val="multilevel"/>
    <w:tmpl w:val="F54AC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C054F"/>
    <w:multiLevelType w:val="multilevel"/>
    <w:tmpl w:val="9F6EB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863F0C"/>
    <w:multiLevelType w:val="multilevel"/>
    <w:tmpl w:val="F4B2F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2C2FAA"/>
    <w:multiLevelType w:val="multilevel"/>
    <w:tmpl w:val="6D76E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92564"/>
    <w:multiLevelType w:val="multilevel"/>
    <w:tmpl w:val="5A54D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206603"/>
    <w:multiLevelType w:val="multilevel"/>
    <w:tmpl w:val="77766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25A71AA"/>
    <w:multiLevelType w:val="multilevel"/>
    <w:tmpl w:val="A68E4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720255"/>
    <w:multiLevelType w:val="multilevel"/>
    <w:tmpl w:val="27BE2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8154671"/>
    <w:multiLevelType w:val="multilevel"/>
    <w:tmpl w:val="62F23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3AA03C3"/>
    <w:multiLevelType w:val="multilevel"/>
    <w:tmpl w:val="13CA8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9494237"/>
    <w:multiLevelType w:val="multilevel"/>
    <w:tmpl w:val="D0DA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2444AF1"/>
    <w:multiLevelType w:val="multilevel"/>
    <w:tmpl w:val="9266D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771445C"/>
    <w:multiLevelType w:val="multilevel"/>
    <w:tmpl w:val="6F00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7790581"/>
    <w:multiLevelType w:val="multilevel"/>
    <w:tmpl w:val="C2D27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8EC1234"/>
    <w:multiLevelType w:val="multilevel"/>
    <w:tmpl w:val="29F02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E15BBE"/>
    <w:multiLevelType w:val="multilevel"/>
    <w:tmpl w:val="C7A0E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E8F622E"/>
    <w:multiLevelType w:val="multilevel"/>
    <w:tmpl w:val="8B1E8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41B2E04"/>
    <w:multiLevelType w:val="hybridMultilevel"/>
    <w:tmpl w:val="F9E2F4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5757D29"/>
    <w:multiLevelType w:val="multilevel"/>
    <w:tmpl w:val="AD261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6B73647"/>
    <w:multiLevelType w:val="multilevel"/>
    <w:tmpl w:val="E49C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04C63A6"/>
    <w:multiLevelType w:val="multilevel"/>
    <w:tmpl w:val="3970C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1C844F4"/>
    <w:multiLevelType w:val="multilevel"/>
    <w:tmpl w:val="EEFC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46519B4"/>
    <w:multiLevelType w:val="multilevel"/>
    <w:tmpl w:val="7898D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D283D3C"/>
    <w:multiLevelType w:val="multilevel"/>
    <w:tmpl w:val="CB60D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DDB0FFE"/>
    <w:multiLevelType w:val="multilevel"/>
    <w:tmpl w:val="56EAC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3"/>
  </w:num>
  <w:num w:numId="4">
    <w:abstractNumId w:val="26"/>
  </w:num>
  <w:num w:numId="5">
    <w:abstractNumId w:val="12"/>
  </w:num>
  <w:num w:numId="6">
    <w:abstractNumId w:val="2"/>
  </w:num>
  <w:num w:numId="7">
    <w:abstractNumId w:val="24"/>
  </w:num>
  <w:num w:numId="8">
    <w:abstractNumId w:val="21"/>
  </w:num>
  <w:num w:numId="9">
    <w:abstractNumId w:val="11"/>
  </w:num>
  <w:num w:numId="10">
    <w:abstractNumId w:val="1"/>
  </w:num>
  <w:num w:numId="11">
    <w:abstractNumId w:val="9"/>
  </w:num>
  <w:num w:numId="12">
    <w:abstractNumId w:val="8"/>
  </w:num>
  <w:num w:numId="13">
    <w:abstractNumId w:val="10"/>
  </w:num>
  <w:num w:numId="14">
    <w:abstractNumId w:val="27"/>
  </w:num>
  <w:num w:numId="15">
    <w:abstractNumId w:val="0"/>
  </w:num>
  <w:num w:numId="16">
    <w:abstractNumId w:val="4"/>
  </w:num>
  <w:num w:numId="17">
    <w:abstractNumId w:val="5"/>
  </w:num>
  <w:num w:numId="18">
    <w:abstractNumId w:val="7"/>
  </w:num>
  <w:num w:numId="19">
    <w:abstractNumId w:val="22"/>
  </w:num>
  <w:num w:numId="20">
    <w:abstractNumId w:val="6"/>
  </w:num>
  <w:num w:numId="21">
    <w:abstractNumId w:val="14"/>
  </w:num>
  <w:num w:numId="22">
    <w:abstractNumId w:val="19"/>
  </w:num>
  <w:num w:numId="23">
    <w:abstractNumId w:val="23"/>
  </w:num>
  <w:num w:numId="24">
    <w:abstractNumId w:val="17"/>
  </w:num>
  <w:num w:numId="25">
    <w:abstractNumId w:val="15"/>
  </w:num>
  <w:num w:numId="26">
    <w:abstractNumId w:val="25"/>
  </w:num>
  <w:num w:numId="27">
    <w:abstractNumId w:val="1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95F6F"/>
    <w:rsid w:val="0007314A"/>
    <w:rsid w:val="00175BCE"/>
    <w:rsid w:val="00294A43"/>
    <w:rsid w:val="004F04BE"/>
    <w:rsid w:val="00770CDE"/>
    <w:rsid w:val="007D51AA"/>
    <w:rsid w:val="0081504A"/>
    <w:rsid w:val="008A5882"/>
    <w:rsid w:val="00D45522"/>
    <w:rsid w:val="00DF2827"/>
    <w:rsid w:val="00ED774F"/>
    <w:rsid w:val="00F9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CBD375-E164-486A-A817-2307D769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74F"/>
    <w:pPr>
      <w:spacing w:after="160" w:line="25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D7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HP</cp:lastModifiedBy>
  <cp:revision>5</cp:revision>
  <dcterms:created xsi:type="dcterms:W3CDTF">2023-09-27T02:47:00Z</dcterms:created>
  <dcterms:modified xsi:type="dcterms:W3CDTF">2023-10-02T14:29:00Z</dcterms:modified>
</cp:coreProperties>
</file>