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0D228D" w:rsidRPr="00A72FDC" w:rsidRDefault="000D228D" w:rsidP="000D228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0D228D" w:rsidRPr="006E68B9" w:rsidTr="0029060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0D228D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0D228D" w:rsidRPr="006E68B9" w:rsidRDefault="000D228D" w:rsidP="00B72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 w:rsidR="00B72C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» августа 202</w:t>
            </w:r>
            <w:r w:rsidR="00B72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зам</w:t>
            </w:r>
            <w:proofErr w:type="gramStart"/>
            <w:r w:rsidRPr="006E68B9">
              <w:rPr>
                <w:rFonts w:ascii="Times New Roman" w:hAnsi="Times New Roman" w:cs="Times New Roman"/>
              </w:rPr>
              <w:t>.д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иректора по УВР ___________ </w:t>
            </w:r>
            <w:proofErr w:type="spellStart"/>
            <w:r w:rsidR="00BB2A6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="00BB2A6E"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0D228D" w:rsidRPr="006E68B9" w:rsidRDefault="000D228D" w:rsidP="00B72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 w:rsidR="00B72C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» августа 202</w:t>
            </w:r>
            <w:r w:rsidR="00B72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0D228D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 w:rsidR="00B72C6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="00B72C6A">
              <w:rPr>
                <w:rFonts w:ascii="Times New Roman" w:hAnsi="Times New Roman" w:cs="Times New Roman"/>
              </w:rPr>
              <w:t>Рыбянец</w:t>
            </w:r>
            <w:proofErr w:type="spellEnd"/>
            <w:r w:rsidR="00B72C6A">
              <w:rPr>
                <w:rFonts w:ascii="Times New Roman" w:hAnsi="Times New Roman" w:cs="Times New Roman"/>
              </w:rPr>
              <w:t xml:space="preserve">  Приказ № 01-03-83</w:t>
            </w:r>
          </w:p>
          <w:p w:rsidR="000D228D" w:rsidRPr="006E68B9" w:rsidRDefault="00BB2A6E" w:rsidP="00B7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B72C6A">
              <w:rPr>
                <w:rFonts w:ascii="Times New Roman" w:hAnsi="Times New Roman" w:cs="Times New Roman"/>
              </w:rPr>
              <w:t>0</w:t>
            </w:r>
            <w:r w:rsidR="000D228D">
              <w:rPr>
                <w:rFonts w:ascii="Times New Roman" w:hAnsi="Times New Roman" w:cs="Times New Roman"/>
              </w:rPr>
              <w:t xml:space="preserve">1» </w:t>
            </w:r>
            <w:r w:rsidR="00B72C6A">
              <w:rPr>
                <w:rFonts w:ascii="Times New Roman" w:hAnsi="Times New Roman" w:cs="Times New Roman"/>
              </w:rPr>
              <w:t xml:space="preserve">сентября </w:t>
            </w:r>
            <w:r w:rsidR="000D228D">
              <w:rPr>
                <w:rFonts w:ascii="Times New Roman" w:hAnsi="Times New Roman" w:cs="Times New Roman"/>
              </w:rPr>
              <w:t>202</w:t>
            </w:r>
            <w:r w:rsidR="00B72C6A">
              <w:rPr>
                <w:rFonts w:ascii="Times New Roman" w:hAnsi="Times New Roman" w:cs="Times New Roman"/>
              </w:rPr>
              <w:t>3</w:t>
            </w:r>
          </w:p>
        </w:tc>
      </w:tr>
    </w:tbl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элективного курса</w:t>
      </w:r>
      <w:r>
        <w:rPr>
          <w:rFonts w:ascii="Times New Roman" w:hAnsi="Times New Roman" w:cs="Times New Roman"/>
          <w:sz w:val="28"/>
          <w:szCs w:val="28"/>
        </w:rPr>
        <w:br/>
        <w:t>«Основные вопросы биологии»</w:t>
      </w: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1D0F13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D228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D22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D0F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0D228D" w:rsidRPr="001D0F13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13">
        <w:rPr>
          <w:rFonts w:ascii="Times New Roman" w:hAnsi="Times New Roman" w:cs="Times New Roman"/>
          <w:sz w:val="28"/>
          <w:szCs w:val="28"/>
        </w:rPr>
        <w:t>на 202</w:t>
      </w:r>
      <w:r w:rsidR="00B72C6A">
        <w:rPr>
          <w:rFonts w:ascii="Times New Roman" w:hAnsi="Times New Roman" w:cs="Times New Roman"/>
          <w:sz w:val="28"/>
          <w:szCs w:val="28"/>
        </w:rPr>
        <w:t>3</w:t>
      </w:r>
      <w:r w:rsidRPr="001D0F13">
        <w:rPr>
          <w:rFonts w:ascii="Times New Roman" w:hAnsi="Times New Roman" w:cs="Times New Roman"/>
          <w:sz w:val="28"/>
          <w:szCs w:val="28"/>
        </w:rPr>
        <w:t>-202</w:t>
      </w:r>
      <w:r w:rsidR="00B72C6A">
        <w:rPr>
          <w:rFonts w:ascii="Times New Roman" w:hAnsi="Times New Roman" w:cs="Times New Roman"/>
          <w:sz w:val="28"/>
          <w:szCs w:val="28"/>
        </w:rPr>
        <w:t>4</w:t>
      </w:r>
      <w:r w:rsidRPr="001D0F1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D228D" w:rsidRPr="00A72FDC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0D228D" w:rsidRPr="00A72FDC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_____________________________</w:t>
      </w:r>
    </w:p>
    <w:p w:rsidR="000D228D" w:rsidRPr="00D85166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Pr="00D85166">
        <w:rPr>
          <w:rFonts w:ascii="Times New Roman" w:hAnsi="Times New Roman" w:cs="Times New Roman"/>
          <w:szCs w:val="28"/>
        </w:rPr>
        <w:t>должность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Default="000D228D" w:rsidP="000D2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72C6A">
        <w:rPr>
          <w:rFonts w:ascii="Times New Roman" w:hAnsi="Times New Roman" w:cs="Times New Roman"/>
          <w:sz w:val="28"/>
          <w:szCs w:val="28"/>
        </w:rPr>
        <w:t>3</w:t>
      </w:r>
      <w:r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63D7" w:rsidRDefault="000863D7" w:rsidP="004F7BDE">
      <w:pPr>
        <w:spacing w:after="135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02F9D" w:rsidRPr="004F7BDE" w:rsidRDefault="00402F9D" w:rsidP="000863D7">
      <w:pPr>
        <w:spacing w:after="0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402F9D" w:rsidRPr="004F7BDE" w:rsidRDefault="00402F9D" w:rsidP="000863D7">
      <w:pPr>
        <w:shd w:val="clear" w:color="auto" w:fill="FFFFFF"/>
        <w:spacing w:after="0" w:line="240" w:lineRule="auto"/>
        <w:ind w:right="-1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Предлагаемый курс направлен на закрепление, систематизацию и углубление знаний изученного материала за курс 6–8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дополнением к нему. Данный курс рассматривает наиболее важные и сложные вопросы биологической науки школьной программы гораздо шире и глубже. Он рассчитан на учащихся основной школы и может оказать содействие в выборе дальнейшего профиля обучения. В ходе обучения, учащиеся добывают необходимый материал из учебных книг и дополнительной литературы, используют полученные знания для составления обобщающих схем, таблиц, рисунков. В процессе изучения курса предусматривается выполнение практических работ. Закрепление изученного материала идет через составленные схемы, рисунки и таблицы.</w:t>
      </w:r>
      <w:r w:rsidR="0008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текущего контроля знаний и умений учащихся предусмотрено проведение промежуточного тестирования по пройденным темам и итоговая проверка знаний.</w:t>
      </w:r>
    </w:p>
    <w:p w:rsidR="00402F9D" w:rsidRPr="004F7BDE" w:rsidRDefault="00402F9D" w:rsidP="000863D7">
      <w:pPr>
        <w:shd w:val="clear" w:color="auto" w:fill="FFFFFF"/>
        <w:spacing w:after="0" w:line="300" w:lineRule="atLeast"/>
        <w:ind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: Формирование, обобщение и расширение знаний учащихся по курсу биологии, развитие целостного представления о живых организмах и их месте в биосфере.</w:t>
      </w:r>
    </w:p>
    <w:p w:rsidR="00402F9D" w:rsidRPr="004F7BDE" w:rsidRDefault="00402F9D" w:rsidP="000863D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курса: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по некоторым вопросам курса биологии;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и закрепить основные понятия и термины из курса;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с текстом, рисунками, схемами, извлекать и анализировать информацию из различных источников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развивать интерес к предмету;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содействовать профессиональной ориентации учащихся.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0BEB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- урок, собеседование, консультация, практическая работа; 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- работа в паре или группе;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- индивидуальная: работа с литературой или электронными источниками информации, выполнение индивидуальных заданий, работа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обучающихся за компьютером.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600BEB">
        <w:rPr>
          <w:rFonts w:ascii="Times New Roman" w:hAnsi="Times New Roman" w:cs="Times New Roman"/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- рассказ, беседа, лекция; 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наглядные - иллюстрации, демонстрации как обычные, так и компьютерные; 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практические - самостоятельная работа со справочниками и литературой (обычной и электронной), практическая работа, самостоятельные письменные задания, самостоятельная работа за компьютером.</w:t>
      </w:r>
    </w:p>
    <w:p w:rsidR="00600BEB" w:rsidRPr="00600BEB" w:rsidRDefault="00600BEB" w:rsidP="00600BEB">
      <w:pPr>
        <w:pStyle w:val="a3"/>
        <w:spacing w:before="0" w:beforeAutospacing="0" w:after="0" w:afterAutospacing="0"/>
        <w:ind w:firstLine="539"/>
        <w:rPr>
          <w:rStyle w:val="apple-style-span"/>
          <w:bCs/>
        </w:rPr>
      </w:pPr>
    </w:p>
    <w:p w:rsidR="00600BEB" w:rsidRPr="00600BEB" w:rsidRDefault="00600BEB" w:rsidP="00600BEB">
      <w:pPr>
        <w:pStyle w:val="11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600BEB">
        <w:rPr>
          <w:rFonts w:ascii="Times New Roman" w:hAnsi="Times New Roman" w:cs="Times New Roman"/>
          <w:color w:val="000000"/>
          <w:sz w:val="24"/>
          <w:szCs w:val="24"/>
        </w:rPr>
        <w:t>Требования к результатам обучения</w:t>
      </w:r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(</w:t>
      </w:r>
      <w:proofErr w:type="spellStart"/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t>сформированность</w:t>
      </w:r>
      <w:proofErr w:type="spellEnd"/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УУД)</w:t>
      </w:r>
    </w:p>
    <w:p w:rsidR="00600BEB" w:rsidRPr="00600BEB" w:rsidRDefault="00600BEB" w:rsidP="0060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Изучение элективного курса в 9 классе направлено на достижение следующих результатов (освоение универсальных учебных действий — УУД):</w:t>
      </w:r>
    </w:p>
    <w:p w:rsidR="00600BEB" w:rsidRPr="00600BEB" w:rsidRDefault="00600BEB" w:rsidP="00600BEB">
      <w:pPr>
        <w:pStyle w:val="120"/>
        <w:shd w:val="clear" w:color="auto" w:fill="auto"/>
        <w:spacing w:line="240" w:lineRule="auto"/>
        <w:ind w:left="600" w:firstLine="0"/>
        <w:rPr>
          <w:rFonts w:ascii="Times New Roman" w:hAnsi="Times New Roman" w:cs="Times New Roman"/>
          <w:i w:val="0"/>
          <w:sz w:val="24"/>
          <w:szCs w:val="24"/>
        </w:rPr>
      </w:pPr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>Личностные результаты: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lastRenderedPageBreak/>
        <w:t>понимание значения обучения для повседневной жизни и осознанного выбора профессии;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мнение; эмоционально-положительное отношение к сверстникам;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уважительное отношение к окружающим, соблюдение культуры поведения, проявление терпимости при взаимодействии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600BEB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600BEB" w:rsidRPr="00600BEB" w:rsidRDefault="00600BEB" w:rsidP="00600BEB">
      <w:pPr>
        <w:pStyle w:val="120"/>
        <w:shd w:val="clear" w:color="auto" w:fill="auto"/>
        <w:spacing w:line="240" w:lineRule="auto"/>
        <w:ind w:left="600" w:firstLine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>Метапредметные</w:t>
      </w:r>
      <w:proofErr w:type="spellEnd"/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результаты: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2"/>
          <w:rFonts w:eastAsia="Microsoft Sans Serif"/>
          <w:sz w:val="24"/>
          <w:szCs w:val="24"/>
        </w:rPr>
        <w:t xml:space="preserve">познавательные </w:t>
      </w:r>
      <w:r w:rsidRPr="00600BEB">
        <w:rPr>
          <w:rStyle w:val="21"/>
          <w:rFonts w:eastAsia="Microsoft Sans Serif"/>
          <w:sz w:val="24"/>
          <w:szCs w:val="24"/>
        </w:rPr>
        <w:t>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составлять тезисы, планы, структурировать учебный материал, давать определения понятий;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1"/>
          <w:rFonts w:eastAsia="Microsoft Sans Serif"/>
          <w:sz w:val="24"/>
          <w:szCs w:val="24"/>
        </w:rPr>
        <w:t>регулятивные 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познавательную деятельность —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1"/>
          <w:rFonts w:eastAsia="Microsoft Sans Serif"/>
          <w:sz w:val="24"/>
          <w:szCs w:val="24"/>
        </w:rPr>
        <w:t>коммуникативные 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взаимодействие со сверстниками и взрослыми;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186"/>
          <w:tab w:val="left" w:pos="284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участвовать </w:t>
      </w:r>
    </w:p>
    <w:p w:rsidR="00600BEB" w:rsidRPr="00600BEB" w:rsidRDefault="00600BEB" w:rsidP="00600BEB">
      <w:pPr>
        <w:pStyle w:val="11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402F9D" w:rsidRPr="004F7BDE" w:rsidRDefault="00402F9D" w:rsidP="00600BEB">
      <w:pPr>
        <w:pStyle w:val="c15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  <w:r w:rsidRPr="004F7BDE">
        <w:rPr>
          <w:rStyle w:val="c9"/>
          <w:bCs/>
          <w:iCs/>
          <w:color w:val="000000"/>
        </w:rPr>
        <w:t>В результате изучения курса учащиеся должны</w:t>
      </w:r>
      <w:r w:rsidR="000863D7">
        <w:rPr>
          <w:rStyle w:val="c9"/>
          <w:bCs/>
          <w:iCs/>
          <w:color w:val="000000"/>
        </w:rPr>
        <w:t xml:space="preserve"> </w:t>
      </w:r>
      <w:r w:rsidRPr="004F7BDE">
        <w:rPr>
          <w:rStyle w:val="c9"/>
          <w:b/>
          <w:bCs/>
          <w:color w:val="000000"/>
        </w:rPr>
        <w:t>знать</w:t>
      </w:r>
    </w:p>
    <w:p w:rsid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живых организмов (растений, животных, грибов и бактерий); генов, хромосом, клеток; популяций, экосистем, </w:t>
      </w:r>
      <w:proofErr w:type="spellStart"/>
      <w:r w:rsidRPr="004F7BDE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>, биосферы</w:t>
      </w:r>
      <w:r w:rsidR="00AA10EC">
        <w:rPr>
          <w:rFonts w:ascii="Times New Roman" w:hAnsi="Times New Roman" w:cs="Times New Roman"/>
          <w:sz w:val="24"/>
          <w:szCs w:val="24"/>
        </w:rPr>
        <w:t xml:space="preserve">, </w:t>
      </w:r>
      <w:r w:rsidRPr="004F7BDE">
        <w:rPr>
          <w:rFonts w:ascii="Times New Roman" w:hAnsi="Times New Roman" w:cs="Times New Roman"/>
          <w:sz w:val="24"/>
          <w:szCs w:val="24"/>
        </w:rPr>
        <w:t>сущность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 xml:space="preserve">биологических процессов: </w:t>
      </w:r>
      <w:proofErr w:type="gramEnd"/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 круговорот веществ и превращение энергии в экосистемах; особенности организма человека, его строения, жизнедеятельности, высшей нервной деятельности и поведения</w:t>
      </w:r>
      <w:proofErr w:type="gramEnd"/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4F7BD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объяснять: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роль биологии в практической деятельности людей;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 xml:space="preserve"> роль гормонов и витаминов в организме;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lastRenderedPageBreak/>
        <w:t>изучать биологические объекты и процессы: описывать и объяснять результаты опытов; описывать биологические объекты;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распознавать и описывать: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на рисунках (фотографиях) основные части и органоиды клетки, органы и системы органов человека и животных; органы цветковых растений, растения разных отделов;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культурные растения и домашних животных, съедобные и ядовитые грибы, опасные для человека растения и животные;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выявлять: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типы взаимодействия разных видов в экосистеме;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проводить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использовать приобретенные знания умения и навыки в практической деятельности и современной жизни: для соблюдения мер профилактики: заболеваний, вызываемых растениями, животными, бактериями, грибами и вирусами; травматизма; стрессов; ВИ</w:t>
      </w:r>
      <w:proofErr w:type="gramStart"/>
      <w:r w:rsidRPr="004F7BDE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 xml:space="preserve"> инфекции; вредных привычек (курение, алкоголизм, наркомания); нарушения осанки, зрения, слуха; инфекционных и простудных заболеваний; 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ними.</w:t>
      </w:r>
    </w:p>
    <w:p w:rsidR="00402F9D" w:rsidRPr="004F7BDE" w:rsidRDefault="00402F9D" w:rsidP="00600BEB">
      <w:pPr>
        <w:pStyle w:val="a3"/>
        <w:spacing w:before="0" w:beforeAutospacing="0" w:after="0" w:afterAutospacing="0"/>
        <w:rPr>
          <w:b/>
          <w:color w:val="000000"/>
        </w:rPr>
      </w:pPr>
      <w:r w:rsidRPr="004F7BDE">
        <w:rPr>
          <w:b/>
          <w:bCs/>
          <w:color w:val="000000"/>
        </w:rPr>
        <w:t>Содержание программы</w:t>
      </w:r>
    </w:p>
    <w:p w:rsidR="00402F9D" w:rsidRPr="004F7BDE" w:rsidRDefault="00402F9D" w:rsidP="00600BEB">
      <w:pPr>
        <w:pStyle w:val="a3"/>
        <w:spacing w:before="0" w:beforeAutospacing="0" w:after="0" w:afterAutospacing="0"/>
        <w:rPr>
          <w:color w:val="000000"/>
        </w:rPr>
      </w:pPr>
      <w:r w:rsidRPr="004F7BDE">
        <w:rPr>
          <w:bCs/>
          <w:color w:val="000000"/>
        </w:rPr>
        <w:t>Общее количество часов – 34 часа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Биология как наука. Методы биологии (1 час)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Признаки основных организмов (5 часов)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1.Рассматривание клеток кожицы лука, элодеи.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2.Рассматривание тканей растительного организма.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3.Рассматривание тканей животного организма.</w:t>
      </w:r>
    </w:p>
    <w:p w:rsidR="00402F9D" w:rsidRPr="00AA10EC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 (10 часов)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402F9D" w:rsidRPr="004F7BDE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</w:r>
    </w:p>
    <w:p w:rsidR="00402F9D" w:rsidRPr="004F7BDE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 человека и собственной деятельности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Животные. Роль животных в природе, жизни человека и собственной деятельности.</w:t>
      </w:r>
      <w:r w:rsidR="000863D7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A10E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lastRenderedPageBreak/>
        <w:t>4.Решение тестовых заданий по теме: «Царства: Бактерии, Грибы, Растения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5. Решение тестовых заданий по темам: «Царство Животные, учение об эволюции органического мира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Человек и его здоровье (17 часов)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FA" w:rsidRPr="00EB67FA" w:rsidRDefault="00EB67FA" w:rsidP="0008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EB67FA" w:rsidRPr="000863D7" w:rsidRDefault="00EB67FA" w:rsidP="000863D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EB67FA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EB67FA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Российской Федерации".</w:t>
      </w:r>
    </w:p>
    <w:p w:rsidR="00EB67FA" w:rsidRPr="00EB67FA" w:rsidRDefault="00EB67FA" w:rsidP="000863D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пандемии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применяютя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tooltip="Перейти на сайт" w:history="1"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tooltip="Перейти на сайт" w:history="1">
        <w:proofErr w:type="spell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CC6CE2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\o "Перейти на сайт" \t "_blank" </w:instrText>
      </w:r>
      <w:r w:rsidR="00CC6CE2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B67F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CC6CE2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общение;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облачные сервисы; электронные носители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EB67FA" w:rsidRPr="00EB67FA" w:rsidRDefault="00EB67FA" w:rsidP="00086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EB67FA" w:rsidRPr="00EB67FA" w:rsidRDefault="00EB67FA" w:rsidP="000863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EB67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67FA">
        <w:rPr>
          <w:rFonts w:ascii="Times New Roman" w:hAnsi="Times New Roman" w:cs="Times New Roman"/>
          <w:sz w:val="24"/>
          <w:szCs w:val="24"/>
        </w:rPr>
        <w:t xml:space="preserve"> платформы: Российская электронная школа, Учи. РУ,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>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Электронные носители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 приложений к учебнику.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, 2008.</w:t>
      </w:r>
    </w:p>
    <w:p w:rsidR="00EB67FA" w:rsidRPr="00EB67FA" w:rsidRDefault="00EB67FA" w:rsidP="00EB67FA">
      <w:pPr>
        <w:pStyle w:val="Style4"/>
        <w:widowControl/>
        <w:numPr>
          <w:ilvl w:val="0"/>
          <w:numId w:val="5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«Красная Книга России» 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biodat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db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rb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сайт «Международная Красная Книга» - </w:t>
      </w:r>
      <w:hyperlink r:id="rId8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www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floranimal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intredbook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дистанционный курс «Биология. </w:t>
      </w:r>
      <w:r w:rsidR="006A58F0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9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 класс» - </w:t>
      </w:r>
      <w:hyperlink r:id="rId9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lyceum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8.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course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view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?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id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=543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086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B67FA" w:rsidRPr="00EB67FA" w:rsidRDefault="00CC6CE2" w:rsidP="000863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EB67FA" w:rsidRPr="00EB67FA" w:rsidRDefault="00CC6CE2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EB67FA" w:rsidRPr="00EB67FA" w:rsidRDefault="00EB67F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www.bio.1september.ru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газета «Биология».</w:t>
      </w:r>
    </w:p>
    <w:p w:rsidR="00EB67FA" w:rsidRPr="00EB67FA" w:rsidRDefault="00CC6CE2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EB67FA" w:rsidRPr="00EB67FA" w:rsidRDefault="00CC6CE2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EB67FA" w:rsidRPr="00EB67FA" w:rsidRDefault="00CC6CE2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B67FA" w:rsidRPr="00EB67FA" w:rsidRDefault="00EB67FA" w:rsidP="00EB67FA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EB67FA" w:rsidRDefault="00EB67FA" w:rsidP="00EB67FA">
      <w:pPr>
        <w:rPr>
          <w:color w:val="000000"/>
        </w:rPr>
        <w:sectPr w:rsidR="00EB67FA" w:rsidSect="00EB67FA">
          <w:pgSz w:w="11906" w:h="16838"/>
          <w:pgMar w:top="720" w:right="720" w:bottom="720" w:left="1134" w:header="709" w:footer="709" w:gutter="0"/>
          <w:cols w:space="720"/>
        </w:sectPr>
      </w:pPr>
    </w:p>
    <w:p w:rsidR="00402F9D" w:rsidRPr="00AA10EC" w:rsidRDefault="00402F9D" w:rsidP="00697FB4">
      <w:pPr>
        <w:spacing w:after="0" w:line="240" w:lineRule="auto"/>
        <w:ind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2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656"/>
        <w:gridCol w:w="2150"/>
      </w:tblGrid>
      <w:tr w:rsidR="00402F9D" w:rsidRPr="004F7BDE" w:rsidTr="00FD560C">
        <w:tc>
          <w:tcPr>
            <w:tcW w:w="425" w:type="dxa"/>
          </w:tcPr>
          <w:p w:rsidR="00402F9D" w:rsidRPr="004F7BDE" w:rsidRDefault="00402F9D" w:rsidP="00086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2F9D" w:rsidRPr="004F7BDE" w:rsidTr="00FD560C">
        <w:trPr>
          <w:trHeight w:val="38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left="360"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 Биология как наука. Методы биологии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2F9D" w:rsidRPr="004F7BDE" w:rsidTr="00FD560C">
        <w:trPr>
          <w:trHeight w:val="4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как наука. Методы биологии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284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 Признаки живых организмов </w:t>
            </w:r>
          </w:p>
        </w:tc>
        <w:tc>
          <w:tcPr>
            <w:tcW w:w="2150" w:type="dxa"/>
          </w:tcPr>
          <w:p w:rsidR="00402F9D" w:rsidRPr="004F7BDE" w:rsidRDefault="00B72C6A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9D" w:rsidRPr="004F7BDE" w:rsidTr="00FD560C">
        <w:trPr>
          <w:trHeight w:val="65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</w:t>
            </w:r>
            <w:r w:rsidR="004F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7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Рассматривание клеток кожицы лука, элодеи.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07777E">
        <w:trPr>
          <w:trHeight w:val="9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 растений и животных.         Практическая работа 2.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Рассматривание тканей растительного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животного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3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3 Система, многообразие</w:t>
            </w:r>
            <w:r w:rsidR="0007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живой природы </w:t>
            </w:r>
          </w:p>
        </w:tc>
        <w:tc>
          <w:tcPr>
            <w:tcW w:w="2150" w:type="dxa"/>
          </w:tcPr>
          <w:p w:rsidR="00402F9D" w:rsidRPr="004F7BDE" w:rsidRDefault="000529FF" w:rsidP="004F7BDE">
            <w:pPr>
              <w:spacing w:line="240" w:lineRule="auto"/>
              <w:ind w:left="-28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F9D" w:rsidRPr="004F7BDE" w:rsidTr="0007777E">
        <w:trPr>
          <w:trHeight w:val="73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B72C6A" w:rsidP="00B7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  <w:r w:rsidR="00402F9D" w:rsidRPr="004F7BDE">
              <w:rPr>
                <w:rFonts w:ascii="Times New Roman" w:hAnsi="Times New Roman" w:cs="Times New Roman"/>
                <w:sz w:val="24"/>
                <w:szCs w:val="24"/>
              </w:rPr>
              <w:t>. Роль бактерий в природе, жизни человека. Бактерии – возбудители заболеваний.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9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Грибы.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Грибы. Лишайники. Роль грибов и лишайников в природе, жизни человека.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Растения.</w:t>
            </w:r>
          </w:p>
          <w:p w:rsidR="00402F9D" w:rsidRPr="004F7BDE" w:rsidRDefault="00402F9D" w:rsidP="00B72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Систематический обзор царства Растения: мхи, папоротникообразные, голосеменные и покрытосеменные. </w:t>
            </w:r>
          </w:p>
        </w:tc>
        <w:tc>
          <w:tcPr>
            <w:tcW w:w="2150" w:type="dxa"/>
          </w:tcPr>
          <w:p w:rsidR="00402F9D" w:rsidRPr="004F7BDE" w:rsidRDefault="00B72C6A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Общий обзор строения и функций органов растений.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семейства цветковых растений.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>. Решение тестовых заданий по темам: «Царство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</w:t>
            </w:r>
          </w:p>
        </w:tc>
        <w:tc>
          <w:tcPr>
            <w:tcW w:w="2150" w:type="dxa"/>
          </w:tcPr>
          <w:p w:rsidR="00402F9D" w:rsidRPr="004F7BDE" w:rsidRDefault="00B72C6A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B72C6A">
        <w:trPr>
          <w:trHeight w:val="1244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Систематический обзор царства Животные. Общая характеристика беспозвоночных животных. Роль в природе, жизни человека и собственной деятельности.</w:t>
            </w:r>
          </w:p>
        </w:tc>
        <w:tc>
          <w:tcPr>
            <w:tcW w:w="2150" w:type="dxa"/>
          </w:tcPr>
          <w:p w:rsidR="00402F9D" w:rsidRPr="004F7BDE" w:rsidRDefault="00B72C6A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классов: Рыбы, Земноводные, Пресмыкающиеся, Птицы, Млекопитающие. Роль в природе, жизни человека и собственной деятельности</w:t>
            </w:r>
          </w:p>
        </w:tc>
        <w:tc>
          <w:tcPr>
            <w:tcW w:w="2150" w:type="dxa"/>
          </w:tcPr>
          <w:p w:rsidR="00402F9D" w:rsidRPr="004F7BDE" w:rsidRDefault="00B72C6A" w:rsidP="004F7BDE">
            <w:pPr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5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3.5. Учение об эволюции органического мира                                    Биологическое разнообразие как основа устойчивости биосферы и результата эволюции.</w:t>
            </w:r>
          </w:p>
          <w:p w:rsidR="00402F9D" w:rsidRPr="004F7BDE" w:rsidRDefault="00402F9D" w:rsidP="00077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. Решение тестовых заданий по темам: «Царство Животные, учение об эволюции органического мира.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201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 Человек и его здоровье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F9D" w:rsidRPr="004F7BDE" w:rsidTr="00FD560C">
        <w:trPr>
          <w:trHeight w:val="9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5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. Нервная система. 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>Органы чувств, их роль в жизни человека.</w:t>
            </w:r>
          </w:p>
        </w:tc>
        <w:tc>
          <w:tcPr>
            <w:tcW w:w="2150" w:type="dxa"/>
          </w:tcPr>
          <w:p w:rsidR="00402F9D" w:rsidRPr="004F7BDE" w:rsidRDefault="000529FF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41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Дыхание. Система дыхания.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4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организма: кровь, лимфа, тканевая жидкость. </w:t>
            </w:r>
            <w:r w:rsidR="00B72C6A" w:rsidRPr="004F7BDE"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системы.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0529FF" w:rsidRPr="004F7BDE" w:rsidRDefault="00402F9D" w:rsidP="000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выделения.</w:t>
            </w:r>
          </w:p>
          <w:p w:rsidR="00402F9D" w:rsidRPr="004F7BDE" w:rsidRDefault="000529FF" w:rsidP="00052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2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5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4.11. Опора и движение. Опорно-двигательный аппарат.</w:t>
            </w:r>
            <w:r w:rsidR="000529FF"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Приемы оказания первой помощи при неотложных ситуациях.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077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77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«Человек и его здоровье».</w:t>
            </w:r>
            <w:r w:rsidR="0007777E"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Итоговое тестирование по темам курса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2F9D" w:rsidRPr="004F7BDE" w:rsidRDefault="00402F9D" w:rsidP="004F7BDE">
      <w:pPr>
        <w:pStyle w:val="c105"/>
        <w:shd w:val="clear" w:color="auto" w:fill="FFFFFF"/>
        <w:spacing w:before="0" w:beforeAutospacing="0" w:after="0" w:afterAutospacing="0"/>
        <w:ind w:left="-851" w:right="-284"/>
        <w:rPr>
          <w:rStyle w:val="c9"/>
          <w:bCs/>
          <w:color w:val="000000"/>
        </w:rPr>
      </w:pPr>
    </w:p>
    <w:p w:rsidR="00402F9D" w:rsidRPr="00AA10EC" w:rsidRDefault="00402F9D" w:rsidP="004F7BDE">
      <w:pPr>
        <w:shd w:val="clear" w:color="auto" w:fill="FFFFFF"/>
        <w:spacing w:after="0" w:line="338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8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«Биология».  6 класс,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– И. Н. Пономарева, 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«Биология» 7 класс, автор 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Н. Пономарева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8 класс, автор -  А.Г. Драгомиров, Р.Д. Ма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ш-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00BEB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9 класс, автор - И. Н. Пономарева,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00BEB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Богданов Н.А. ОГЭ 2021. Биология. 9 класс. Основной государственный экзамен. Типовые тестовые задания. – М.: Издательство «Экзамен», 2020.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(по новой форме): 9 класс. Тематические тренировочные задания. Биология/ ФИПИ автор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составители:  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Теремов– 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ГИА-2019. Экзамен в новой форме. Биология. 9 класс/ ФИПИ автор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составители: - М.: 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Теремов, С.Б. Трофимов -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выпускников 9 классов в новой форме. Биология.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/ ФИПИ авторы-составители: </w:t>
      </w:r>
      <w:hyperlink r:id="rId17" w:anchor="Лернер" w:history="1">
        <w:r w:rsidRPr="00600B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Г.И. </w:t>
        </w:r>
        <w:proofErr w:type="spellStart"/>
        <w:r w:rsidRPr="00600B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Лернер</w:t>
        </w:r>
        <w:proofErr w:type="spellEnd"/>
      </w:hyperlink>
      <w:r w:rsidRPr="00600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А.В. Теремов, С.Б. Трофимов – М.: Интеллект-Центр,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Калинова Г.С. Биология: тематические и итоговые контрольные работы: 10-11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.: дидактические материалы. – М.: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>, 2012.</w:t>
      </w:r>
    </w:p>
    <w:p w:rsid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 Г.И. Основной государственный экзамен. Биология. Комплекс материалов для подготовки учащихся. Учебное пособие. – М.: Интеллект-центр, 2019. </w:t>
      </w:r>
    </w:p>
    <w:p w:rsidR="003303D2" w:rsidRPr="00600BEB" w:rsidRDefault="003303D2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Панина Г.Н. ОГЭ. Биология. Справочник с комментариями ведущих экспертов. – М.: Просвещение, 2020.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 Е.А. Биология. Тестовые задания: 9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.: дидактические материалы. – М.: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>, 2013.</w:t>
      </w:r>
    </w:p>
    <w:p w:rsidR="00600BEB" w:rsidRPr="00600BEB" w:rsidRDefault="00600BEB" w:rsidP="00600BE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00BEB" w:rsidRPr="004F7BDE" w:rsidRDefault="00600BEB" w:rsidP="00600BE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0BEB" w:rsidRPr="004F7BDE" w:rsidSect="0092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4C1"/>
    <w:multiLevelType w:val="multilevel"/>
    <w:tmpl w:val="DCB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658"/>
    <w:multiLevelType w:val="multilevel"/>
    <w:tmpl w:val="9E9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F05DF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D8C06C3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976EB"/>
    <w:multiLevelType w:val="multilevel"/>
    <w:tmpl w:val="617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D05CB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9D"/>
    <w:rsid w:val="000529FF"/>
    <w:rsid w:val="0006518A"/>
    <w:rsid w:val="0007777E"/>
    <w:rsid w:val="000863D7"/>
    <w:rsid w:val="000D228D"/>
    <w:rsid w:val="002642D9"/>
    <w:rsid w:val="003303D2"/>
    <w:rsid w:val="00364A6C"/>
    <w:rsid w:val="00402F9D"/>
    <w:rsid w:val="004F7BDE"/>
    <w:rsid w:val="00565610"/>
    <w:rsid w:val="005F4DEA"/>
    <w:rsid w:val="00600BEB"/>
    <w:rsid w:val="00697FB4"/>
    <w:rsid w:val="006A58F0"/>
    <w:rsid w:val="006E3CAE"/>
    <w:rsid w:val="008E7C39"/>
    <w:rsid w:val="009D4E29"/>
    <w:rsid w:val="00A62050"/>
    <w:rsid w:val="00A62F03"/>
    <w:rsid w:val="00AA10EC"/>
    <w:rsid w:val="00B72C6A"/>
    <w:rsid w:val="00BB2A6E"/>
    <w:rsid w:val="00C226A0"/>
    <w:rsid w:val="00C95FD5"/>
    <w:rsid w:val="00CC6CE2"/>
    <w:rsid w:val="00D8437E"/>
    <w:rsid w:val="00E54F54"/>
    <w:rsid w:val="00EB67FA"/>
    <w:rsid w:val="00EC77A1"/>
    <w:rsid w:val="00F6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F9D"/>
  </w:style>
  <w:style w:type="paragraph" w:customStyle="1" w:styleId="c15">
    <w:name w:val="c1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02F9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2F9D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4F7B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67FA"/>
    <w:rPr>
      <w:color w:val="000080"/>
      <w:u w:val="single"/>
    </w:rPr>
  </w:style>
  <w:style w:type="paragraph" w:customStyle="1" w:styleId="Style4">
    <w:name w:val="Style4"/>
    <w:basedOn w:val="a"/>
    <w:uiPriority w:val="99"/>
    <w:rsid w:val="00EB67FA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B67FA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B67FA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600BEB"/>
  </w:style>
  <w:style w:type="character" w:customStyle="1" w:styleId="21">
    <w:name w:val="Основной текст (2) + Курсив"/>
    <w:basedOn w:val="a0"/>
    <w:rsid w:val="00600BE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locked/>
    <w:rsid w:val="00600BEB"/>
    <w:rPr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00BEB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600BEB"/>
    <w:rPr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00BEB"/>
    <w:pPr>
      <w:widowControl w:val="0"/>
      <w:shd w:val="clear" w:color="auto" w:fill="FFFFFF"/>
      <w:spacing w:after="0" w:line="233" w:lineRule="exact"/>
      <w:ind w:hanging="260"/>
      <w:jc w:val="both"/>
    </w:pPr>
    <w:rPr>
      <w:b/>
      <w:bCs/>
      <w:i/>
      <w:iCs/>
      <w:sz w:val="21"/>
      <w:szCs w:val="21"/>
    </w:rPr>
  </w:style>
  <w:style w:type="character" w:customStyle="1" w:styleId="22">
    <w:name w:val="Основной текст (2) + Полужирный"/>
    <w:aliases w:val="Курсив"/>
    <w:basedOn w:val="a0"/>
    <w:rsid w:val="00600BE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/intredbook.php" TargetMode="External"/><Relationship Id="rId13" Type="http://schemas.openxmlformats.org/officeDocument/2006/relationships/hyperlink" Target="http://www.bio.natur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dat.ru/db/rb/" TargetMode="External"/><Relationship Id="rId12" Type="http://schemas.openxmlformats.org/officeDocument/2006/relationships/hyperlink" Target="http://www.bio.1september.ru/" TargetMode="External"/><Relationship Id="rId17" Type="http://schemas.openxmlformats.org/officeDocument/2006/relationships/hyperlink" Target="http://www.ozon.ru/context/detail/id/41760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.edu-lib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fcior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km.ru/education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yceum8.com/course/view.php?id=543" TargetMode="External"/><Relationship Id="rId14" Type="http://schemas.openxmlformats.org/officeDocument/2006/relationships/hyperlink" Target="http://www.ed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Kab_4</dc:creator>
  <cp:lastModifiedBy>PC-Director</cp:lastModifiedBy>
  <cp:revision>5</cp:revision>
  <dcterms:created xsi:type="dcterms:W3CDTF">2022-09-24T07:59:00Z</dcterms:created>
  <dcterms:modified xsi:type="dcterms:W3CDTF">2023-09-27T13:49:00Z</dcterms:modified>
</cp:coreProperties>
</file>