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 w:rsidRPr="00D074AB">
        <w:rPr>
          <w:rFonts w:ascii="Times New Roman" w:eastAsia="Times New Roman" w:hAnsi="Times New Roman"/>
          <w:lang w:eastAsia="ru-RU"/>
        </w:rPr>
        <w:t>Муниципальное бюджетное общеобразовательное учреждение</w:t>
      </w:r>
    </w:p>
    <w:p w:rsidR="00D074AB" w:rsidRPr="00D074AB" w:rsidRDefault="00D074AB" w:rsidP="00D074AB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 w:rsidRPr="00D074AB">
        <w:rPr>
          <w:rFonts w:ascii="Times New Roman" w:eastAsia="Times New Roman" w:hAnsi="Times New Roman"/>
          <w:lang w:eastAsia="ru-RU"/>
        </w:rPr>
        <w:t xml:space="preserve"> «Туруханская средняя школа №1»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ind w:left="5040"/>
        <w:rPr>
          <w:rFonts w:ascii="Times New Roman" w:eastAsia="Times New Roman" w:hAnsi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3"/>
        <w:gridCol w:w="3182"/>
        <w:gridCol w:w="3206"/>
      </w:tblGrid>
      <w:tr w:rsidR="009C3F67" w:rsidRPr="006E68B9" w:rsidTr="00822A0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Рассмотрено 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методическим объединением</w:t>
            </w:r>
          </w:p>
          <w:p w:rsidR="009C3F67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1</w:t>
            </w:r>
            <w:r w:rsidRPr="006E68B9">
              <w:rPr>
                <w:rFonts w:ascii="Times New Roman" w:hAnsi="Times New Roman"/>
              </w:rPr>
              <w:t xml:space="preserve"> от 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Согласовано 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зам.директора по УВР __________</w:t>
            </w:r>
            <w:r w:rsidRPr="006E68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Чернышова Л.Л.</w:t>
            </w:r>
            <w:r w:rsidRPr="006E68B9">
              <w:rPr>
                <w:rFonts w:ascii="Times New Roman" w:hAnsi="Times New Roman"/>
              </w:rPr>
              <w:t xml:space="preserve"> 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Утверждено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 xml:space="preserve">Директор </w:t>
            </w:r>
          </w:p>
          <w:p w:rsidR="009C3F67" w:rsidRDefault="009C3F67" w:rsidP="00822A06">
            <w:pPr>
              <w:jc w:val="center"/>
              <w:rPr>
                <w:rFonts w:ascii="Times New Roman" w:hAnsi="Times New Roman"/>
              </w:rPr>
            </w:pPr>
            <w:r w:rsidRPr="006E68B9">
              <w:rPr>
                <w:rFonts w:ascii="Times New Roman" w:hAnsi="Times New Roman"/>
              </w:rPr>
              <w:t>____________</w:t>
            </w:r>
            <w:r>
              <w:rPr>
                <w:rFonts w:ascii="Times New Roman" w:hAnsi="Times New Roman"/>
              </w:rPr>
              <w:t>Т.В. Рыбянец  Приказ № 01-03-51</w:t>
            </w:r>
          </w:p>
          <w:p w:rsidR="009C3F67" w:rsidRPr="006E68B9" w:rsidRDefault="009C3F67" w:rsidP="00822A0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от «31» августа 2022</w:t>
            </w:r>
          </w:p>
        </w:tc>
      </w:tr>
    </w:tbl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74AB">
        <w:rPr>
          <w:rFonts w:ascii="Times New Roman" w:eastAsia="Times New Roman" w:hAnsi="Times New Roman"/>
          <w:b/>
          <w:sz w:val="28"/>
          <w:szCs w:val="28"/>
          <w:lang w:eastAsia="ru-RU"/>
        </w:rPr>
        <w:t>РАБОЧАЯ ПРОГРАММА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74AB" w:rsidRPr="00D074AB" w:rsidRDefault="009C3F67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Элективного курса</w:t>
      </w:r>
      <w:r w:rsidR="00D074AB" w:rsidRPr="00D074AB">
        <w:rPr>
          <w:rFonts w:ascii="Times New Roman" w:eastAsia="Times New Roman" w:hAnsi="Times New Roman"/>
          <w:sz w:val="28"/>
          <w:szCs w:val="28"/>
          <w:lang w:eastAsia="ru-RU"/>
        </w:rPr>
        <w:br/>
        <w:t>«</w:t>
      </w:r>
      <w:r w:rsidR="00D074AB">
        <w:rPr>
          <w:rFonts w:ascii="Times New Roman" w:eastAsia="Times New Roman" w:hAnsi="Times New Roman"/>
          <w:sz w:val="28"/>
          <w:szCs w:val="28"/>
          <w:lang w:eastAsia="ru-RU"/>
        </w:rPr>
        <w:t>Основы православной культуры</w:t>
      </w:r>
      <w:r w:rsidR="00D074AB" w:rsidRPr="00D074A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B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 w:rsidRPr="00D074AB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D074AB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D074AB">
        <w:rPr>
          <w:rFonts w:ascii="Times New Roman" w:eastAsia="Times New Roman" w:hAnsi="Times New Roman"/>
          <w:sz w:val="28"/>
          <w:szCs w:val="28"/>
          <w:lang w:eastAsia="ru-RU"/>
        </w:rPr>
        <w:t>класса основного общего образования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B">
        <w:rPr>
          <w:rFonts w:ascii="Times New Roman" w:eastAsia="Times New Roman" w:hAnsi="Times New Roman"/>
          <w:sz w:val="28"/>
          <w:szCs w:val="28"/>
          <w:lang w:eastAsia="ru-RU"/>
        </w:rPr>
        <w:t>на 2022-2023 учебный год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lang w:eastAsia="ru-RU"/>
        </w:rPr>
      </w:pPr>
      <w:r w:rsidRPr="00D074AB">
        <w:rPr>
          <w:rFonts w:ascii="Times New Roman" w:eastAsia="Times New Roman" w:hAnsi="Times New Roman"/>
          <w:sz w:val="28"/>
          <w:szCs w:val="28"/>
          <w:lang w:eastAsia="ru-RU"/>
        </w:rPr>
        <w:t>Составитель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Чернышова Лариса  Леонидовна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9C3F6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Cs w:val="28"/>
          <w:lang w:eastAsia="ru-RU"/>
        </w:rPr>
      </w:pPr>
      <w:r w:rsidRPr="00D074AB">
        <w:rPr>
          <w:rFonts w:ascii="Times New Roman" w:eastAsia="Times New Roman" w:hAnsi="Times New Roman"/>
          <w:szCs w:val="28"/>
          <w:lang w:eastAsia="ru-RU"/>
        </w:rPr>
        <w:t>Должность</w:t>
      </w:r>
      <w:r>
        <w:rPr>
          <w:rFonts w:ascii="Times New Roman" w:eastAsia="Times New Roman" w:hAnsi="Times New Roman"/>
          <w:szCs w:val="28"/>
          <w:lang w:eastAsia="ru-RU"/>
        </w:rPr>
        <w:t>: учитель географии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74AB">
        <w:rPr>
          <w:rFonts w:ascii="Times New Roman" w:eastAsia="Times New Roman" w:hAnsi="Times New Roman"/>
          <w:sz w:val="28"/>
          <w:szCs w:val="28"/>
          <w:lang w:eastAsia="ru-RU"/>
        </w:rPr>
        <w:t>2022 год</w:t>
      </w:r>
    </w:p>
    <w:p w:rsidR="00D074AB" w:rsidRPr="00D074AB" w:rsidRDefault="00D074AB" w:rsidP="00D074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5955E1" w:rsidRPr="005955E1" w:rsidRDefault="005955E1" w:rsidP="003E5DAD">
      <w:pPr>
        <w:jc w:val="center"/>
        <w:rPr>
          <w:rFonts w:ascii="Times New Roman" w:hAnsi="Times New Roman"/>
        </w:rPr>
      </w:pPr>
    </w:p>
    <w:p w:rsidR="0054736D" w:rsidRPr="00B8554E" w:rsidRDefault="0054736D" w:rsidP="0054736D">
      <w:pPr>
        <w:shd w:val="clear" w:color="auto" w:fill="FFFFFF"/>
        <w:adjustRightInd w:val="0"/>
        <w:jc w:val="both"/>
        <w:rPr>
          <w:rFonts w:ascii="Times New Roman" w:eastAsia="Calibri" w:hAnsi="Times New Roman"/>
          <w:bCs/>
        </w:rPr>
      </w:pPr>
      <w:r w:rsidRPr="00B8554E">
        <w:rPr>
          <w:rFonts w:ascii="Times New Roman" w:hAnsi="Times New Roman"/>
          <w:b/>
        </w:rPr>
        <w:lastRenderedPageBreak/>
        <w:t xml:space="preserve">Программа разработана на основе: </w:t>
      </w:r>
      <w:r w:rsidRPr="00B8554E">
        <w:rPr>
          <w:rStyle w:val="c42"/>
          <w:rFonts w:ascii="Times New Roman" w:hAnsi="Times New Roman"/>
        </w:rPr>
        <w:t>ФГОС</w:t>
      </w:r>
      <w:r w:rsidRPr="00B8554E">
        <w:rPr>
          <w:rFonts w:ascii="Times New Roman" w:hAnsi="Times New Roman"/>
        </w:rPr>
        <w:t xml:space="preserve">, </w:t>
      </w:r>
      <w:r w:rsidRPr="00B8554E">
        <w:rPr>
          <w:rFonts w:ascii="Times New Roman" w:hAnsi="Times New Roman"/>
          <w:color w:val="000000"/>
        </w:rPr>
        <w:t>Примерная основная образовательная программа основного общего образования. М. 2015. С. 455.</w:t>
      </w:r>
    </w:p>
    <w:p w:rsidR="0054736D" w:rsidRPr="00B8554E" w:rsidRDefault="0054736D" w:rsidP="0054736D">
      <w:pPr>
        <w:rPr>
          <w:rFonts w:ascii="Times New Roman" w:hAnsi="Times New Roman"/>
        </w:rPr>
      </w:pPr>
    </w:p>
    <w:p w:rsidR="00663C07" w:rsidRPr="00B8554E" w:rsidRDefault="0054736D" w:rsidP="0054736D">
      <w:pPr>
        <w:jc w:val="both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b/>
          <w:color w:val="000000"/>
        </w:rPr>
        <w:t>Учебник</w:t>
      </w:r>
      <w:r w:rsidRPr="00B8554E">
        <w:rPr>
          <w:rFonts w:ascii="Times New Roman" w:hAnsi="Times New Roman"/>
          <w:color w:val="000000"/>
        </w:rPr>
        <w:t>: «Основы духовно-нравственной культуры народов России. Основы православной культуры» издательства «Русское слово».для 5 класса общеобразовательных организаций / протоиерей Виктор Дорофеев, О.Л. Янушкявичене. – М.: ООО «Русское слово – учебник», 2017.</w:t>
      </w:r>
      <w:r w:rsidR="00663C07" w:rsidRPr="00B8554E">
        <w:rPr>
          <w:rFonts w:ascii="Times New Roman" w:hAnsi="Times New Roman"/>
          <w:color w:val="000000"/>
        </w:rPr>
        <w:t>(ФГОС.Инновационная школа)</w:t>
      </w:r>
    </w:p>
    <w:p w:rsidR="003E5DAD" w:rsidRPr="00B8554E" w:rsidRDefault="003E5DAD" w:rsidP="0054736D">
      <w:pPr>
        <w:jc w:val="both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color w:val="000000"/>
        </w:rPr>
        <w:t>Программа рассчитана на 17 часов.</w:t>
      </w:r>
    </w:p>
    <w:p w:rsidR="00663C07" w:rsidRPr="00B8554E" w:rsidRDefault="00663C07" w:rsidP="0054736D">
      <w:pPr>
        <w:jc w:val="both"/>
        <w:rPr>
          <w:rFonts w:ascii="Times New Roman" w:hAnsi="Times New Roman"/>
          <w:b/>
          <w:color w:val="000000"/>
        </w:rPr>
      </w:pPr>
      <w:r w:rsidRPr="00B8554E">
        <w:rPr>
          <w:rFonts w:ascii="Times New Roman" w:hAnsi="Times New Roman"/>
          <w:b/>
          <w:lang w:val="en-US"/>
        </w:rPr>
        <w:t>I</w:t>
      </w:r>
      <w:r w:rsidRPr="00B8554E">
        <w:rPr>
          <w:rFonts w:ascii="Times New Roman" w:hAnsi="Times New Roman"/>
          <w:b/>
        </w:rPr>
        <w:t>.Планируемые р</w:t>
      </w:r>
      <w:r w:rsidRPr="00B8554E">
        <w:rPr>
          <w:rFonts w:ascii="Times New Roman" w:hAnsi="Times New Roman"/>
          <w:b/>
          <w:bCs/>
          <w:iCs/>
          <w:kern w:val="2"/>
        </w:rPr>
        <w:t xml:space="preserve">езультаты освоения учебного предмета </w:t>
      </w:r>
      <w:r w:rsidRPr="00B8554E">
        <w:rPr>
          <w:rFonts w:ascii="Times New Roman" w:hAnsi="Times New Roman"/>
          <w:b/>
          <w:color w:val="000000"/>
        </w:rPr>
        <w:t>«Основы духовно-нравственной культуры народов России. Основы православной культуры»5 класса.</w:t>
      </w:r>
    </w:p>
    <w:p w:rsidR="00663C07" w:rsidRPr="00B8554E" w:rsidRDefault="00663C07" w:rsidP="0054736D">
      <w:pPr>
        <w:jc w:val="both"/>
        <w:rPr>
          <w:rFonts w:ascii="Times New Roman" w:hAnsi="Times New Roman"/>
          <w:b/>
          <w:color w:val="000000"/>
        </w:rPr>
      </w:pPr>
    </w:p>
    <w:p w:rsidR="00F16EDD" w:rsidRPr="00B8554E" w:rsidRDefault="00663C07" w:rsidP="00F16EDD">
      <w:pPr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color w:val="000000"/>
        </w:rPr>
        <w:t>Личностные результаты: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>сформированность российской гражданской идентичности, базирующейся на духовно- нравственном наследии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>сформированность представлений о разных точках зрения происхождения мира;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>сформированность мировоззрения соответствующего современному уровню развития науки и общественной практики, основанного на диалоге культур, включающего в себя основы православной традиции;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нравственное сознание и поведение на основе духовно-нравственных норм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готовность противостоять идеологии безнравственности, потребительства, агрессии и другим негативным социальным явлениям;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готовность к дальнейшему духовному образованию и саморазвитию. Метапредметные результаты: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1. Регулятивные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самостоятельно определять цели, ставить и формулировать собственные задачи, определять адекватные формы поведения в различных жизненных ситуациях;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самостоятельно соотносить свои земные цели с духовно-нравственными нормами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способность с духовной точки зрения оценивать возможные последствия собственных действий;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организовывать эффективный поиск необходимых ресурсов для достижения поставленной цели.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2. Познавательные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работать с разными источниками информации (текст учебника, научно- популярная литература, словари, справочники, Интернет), анализировать и оценивать информацию;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преобразовывать информацию из одной формы в другую;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>3. Коммуникативные УУД: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осуществлять деловую коммуникацию, как со сверстниками, так и со взрослыми (как внутри образовательной организации, так и за её пределами);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развёрнуто, логично и точно излагать свою точку зрения;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умение давать оценку с духовных позиций конфликтогенным ситуациям и предотвращать их. На предметном уровне в результате освоение курса «Основы православной культуры» </w:t>
      </w:r>
      <w:r w:rsidRPr="00B8554E">
        <w:rPr>
          <w:rFonts w:ascii="Times New Roman" w:hAnsi="Times New Roman"/>
          <w:i/>
          <w:iCs/>
          <w:color w:val="000000"/>
        </w:rPr>
        <w:t>обучающиеся научатся: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отдельные этапы библейской истории;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раскрывать сущность христианских заповедей;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формулировать основные духовно-нравственные нормы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lastRenderedPageBreak/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основные явления духовно-нравственного порядка в современном мире;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формулировать и объяснять смысл жизни человека с позиций Православия;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излагать основные воззрения христианства на устройство духовного мира;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color w:val="000000"/>
        </w:rPr>
        <w:sym w:font="Symbol" w:char="F0B7"/>
      </w:r>
      <w:r w:rsidRPr="00B8554E">
        <w:rPr>
          <w:rFonts w:ascii="Times New Roman" w:hAnsi="Times New Roman"/>
          <w:color w:val="000000"/>
        </w:rPr>
        <w:t xml:space="preserve"> характеризовать основные средства совершенствования христиан</w:t>
      </w:r>
      <w:r w:rsidR="00012A0B">
        <w:rPr>
          <w:rFonts w:ascii="Times New Roman" w:hAnsi="Times New Roman"/>
          <w:color w:val="000000"/>
        </w:rPr>
        <w:t>.</w:t>
      </w:r>
    </w:p>
    <w:p w:rsidR="00012A0B" w:rsidRPr="00012A0B" w:rsidRDefault="00012A0B" w:rsidP="00012A0B">
      <w:pPr>
        <w:shd w:val="clear" w:color="auto" w:fill="FFFFFF"/>
        <w:spacing w:after="255" w:line="300" w:lineRule="atLeast"/>
        <w:ind w:firstLine="708"/>
        <w:jc w:val="center"/>
        <w:outlineLvl w:val="1"/>
        <w:rPr>
          <w:b/>
        </w:rPr>
      </w:pPr>
      <w:r w:rsidRPr="00012A0B">
        <w:rPr>
          <w:b/>
        </w:rPr>
        <w:t>Внесении  дополнений в рабочие программы</w:t>
      </w:r>
    </w:p>
    <w:p w:rsidR="00012A0B" w:rsidRPr="006823C5" w:rsidRDefault="00012A0B" w:rsidP="00012A0B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333333"/>
        </w:rPr>
      </w:pPr>
      <w:r w:rsidRPr="006823C5">
        <w:rPr>
          <w:rFonts w:ascii="Times New Roman" w:hAnsi="Times New Roman"/>
        </w:rPr>
        <w:t xml:space="preserve"> В связи с </w:t>
      </w:r>
      <w:r w:rsidRPr="006823C5">
        <w:rPr>
          <w:rFonts w:ascii="Times New Roman" w:hAnsi="Times New Roman"/>
          <w:bCs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6823C5">
        <w:rPr>
          <w:rFonts w:ascii="Times New Roman" w:hAnsi="Times New Roman"/>
        </w:rPr>
        <w:t xml:space="preserve">При внесении изменений </w:t>
      </w:r>
      <w:r w:rsidRPr="006823C5">
        <w:rPr>
          <w:rFonts w:ascii="Times New Roman" w:hAnsi="Times New Roman"/>
          <w:color w:val="333333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коронавирусной инфекции на территории Российской Федерации".</w:t>
      </w:r>
    </w:p>
    <w:p w:rsidR="00012A0B" w:rsidRPr="006823C5" w:rsidRDefault="00012A0B" w:rsidP="00012A0B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/>
          <w:color w:val="333333"/>
        </w:rPr>
      </w:pPr>
      <w:r w:rsidRPr="006823C5">
        <w:rPr>
          <w:rFonts w:ascii="Times New Roman" w:hAnsi="Times New Roman"/>
          <w:color w:val="333333"/>
        </w:rPr>
        <w:t xml:space="preserve">В период пандемии применяютя в обучении электронные образовательные и дистанционно образовательные ресурсы.  </w:t>
      </w:r>
      <w:r w:rsidRPr="006823C5">
        <w:rPr>
          <w:rFonts w:ascii="Times New Roman" w:hAnsi="Times New Roman"/>
          <w:color w:val="000000"/>
        </w:rPr>
        <w:t xml:space="preserve">Основными элементами системы ЭО и ДОТ являются: образовательные онлайн-платформы: </w:t>
      </w:r>
      <w:hyperlink r:id="rId7" w:tooltip="Перейти на сайт" w:history="1">
        <w:r w:rsidRPr="006823C5">
          <w:rPr>
            <w:rStyle w:val="a8"/>
            <w:rFonts w:ascii="Times New Roman" w:hAnsi="Times New Roman"/>
          </w:rPr>
          <w:t>Российская электронная школа</w:t>
        </w:r>
      </w:hyperlink>
      <w:r w:rsidRPr="006823C5">
        <w:rPr>
          <w:rFonts w:ascii="Times New Roman" w:hAnsi="Times New Roman"/>
        </w:rPr>
        <w:t xml:space="preserve">, </w:t>
      </w:r>
      <w:hyperlink r:id="rId8" w:tgtFrame="_blank" w:tooltip="Перейти на сайт" w:history="1">
        <w:r w:rsidRPr="006823C5">
          <w:rPr>
            <w:rStyle w:val="a8"/>
            <w:rFonts w:ascii="Times New Roman" w:hAnsi="Times New Roman"/>
          </w:rPr>
          <w:t>Учи.Ру</w:t>
        </w:r>
      </w:hyperlink>
      <w:r w:rsidRPr="006823C5">
        <w:rPr>
          <w:rFonts w:ascii="Times New Roman" w:hAnsi="Times New Roman"/>
        </w:rPr>
        <w:t>, Фоксфорд,</w:t>
      </w:r>
      <w:r w:rsidRPr="006823C5">
        <w:rPr>
          <w:rFonts w:ascii="Times New Roman" w:hAnsi="Times New Roman"/>
          <w:color w:val="222222"/>
        </w:rPr>
        <w:t xml:space="preserve"> «</w:t>
      </w:r>
      <w:hyperlink r:id="rId9" w:tgtFrame="_blank" w:tooltip="Перейти на сайт" w:history="1">
        <w:r w:rsidRPr="006823C5">
          <w:rPr>
            <w:rStyle w:val="a8"/>
            <w:rFonts w:ascii="Times New Roman" w:hAnsi="Times New Roman"/>
          </w:rPr>
          <w:t>ЯКласс</w:t>
        </w:r>
      </w:hyperlink>
      <w:r w:rsidRPr="006823C5">
        <w:rPr>
          <w:rFonts w:ascii="Times New Roman" w:hAnsi="Times New Roman"/>
          <w:color w:val="222222"/>
        </w:rPr>
        <w:t>» и другие</w:t>
      </w:r>
      <w:r w:rsidRPr="006823C5">
        <w:rPr>
          <w:rFonts w:ascii="Times New Roman" w:hAnsi="Times New Roman"/>
          <w:color w:val="000000"/>
        </w:rPr>
        <w:t xml:space="preserve"> ; цифровые образовательные ресурсы, размещенные на образовательных сайтах:  видеоконференции; вебинары; skype – общение; e-mail; облачные сервисы; электронные носители мультимедийных приложений: к учебникам; электронные пособия, разработанные с учетом требований законодательства РФ об образовательной деятельности.</w:t>
      </w:r>
    </w:p>
    <w:p w:rsidR="00012A0B" w:rsidRPr="006823C5" w:rsidRDefault="00012A0B" w:rsidP="00012A0B">
      <w:pPr>
        <w:jc w:val="center"/>
        <w:rPr>
          <w:rFonts w:ascii="Times New Roman" w:hAnsi="Times New Roman"/>
        </w:rPr>
      </w:pPr>
    </w:p>
    <w:p w:rsidR="00BA7D25" w:rsidRPr="00B8554E" w:rsidRDefault="00BA7D25" w:rsidP="00F16EDD">
      <w:pPr>
        <w:rPr>
          <w:rFonts w:ascii="Times New Roman" w:hAnsi="Times New Roman"/>
          <w:color w:val="000000"/>
        </w:rPr>
      </w:pP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ЭЛЕКТРОННЫЕ РЕСУРСЫ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http://bibleonline.ru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Библия онлайн. Русский синодальный пере-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вод. Церковно-славянский текст.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http://days.pravoslavie.ru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православный календарь.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https://pravobraz.ru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Отдел религиозного образования и катехиза-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ции Русской Православной Церкви (ОРОИК РПЦ).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http://media.otdelro.ru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православное образование.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http://www.verav.ru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сайт «Вера и время».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B8554E">
        <w:rPr>
          <w:rFonts w:ascii="Times New Roman" w:hAnsi="Times New Roman"/>
        </w:rPr>
        <w:t xml:space="preserve">http://vologda-eparhia.ru/category </w:t>
      </w:r>
      <w:r w:rsidRPr="00B8554E">
        <w:rPr>
          <w:rFonts w:ascii="Times New Roman" w:hAnsi="Times New Roman"/>
          <w:b/>
          <w:bCs/>
        </w:rPr>
        <w:t xml:space="preserve">— </w:t>
      </w:r>
      <w:r w:rsidRPr="00B8554E">
        <w:rPr>
          <w:rFonts w:ascii="Times New Roman" w:hAnsi="Times New Roman"/>
        </w:rPr>
        <w:t>методические-материалы</w:t>
      </w:r>
      <w:r w:rsidRPr="00B8554E">
        <w:rPr>
          <w:rFonts w:ascii="Times New Roman" w:hAnsi="Times New Roman"/>
          <w:b/>
          <w:bCs/>
        </w:rPr>
        <w:t>—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раздел сайта Вологодской епархии, содержащий курс занятий по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lastRenderedPageBreak/>
        <w:t>основам православной культуры.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 xml:space="preserve">http://vos.1september.ru </w:t>
      </w:r>
      <w:r w:rsidRPr="00B8554E">
        <w:rPr>
          <w:rFonts w:ascii="Times New Roman" w:hAnsi="Times New Roman"/>
          <w:b/>
          <w:bCs/>
        </w:rPr>
        <w:t xml:space="preserve">– </w:t>
      </w:r>
      <w:r w:rsidRPr="00B8554E">
        <w:rPr>
          <w:rFonts w:ascii="Times New Roman" w:hAnsi="Times New Roman"/>
        </w:rPr>
        <w:t>Основы православной культуры. Изда-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тельский дом «1 сентября».</w:t>
      </w:r>
    </w:p>
    <w:p w:rsidR="00BA7D25" w:rsidRPr="00B8554E" w:rsidRDefault="00BA7D25" w:rsidP="00BA7D25">
      <w:pPr>
        <w:autoSpaceDE w:val="0"/>
        <w:autoSpaceDN w:val="0"/>
        <w:adjustRightInd w:val="0"/>
        <w:rPr>
          <w:rFonts w:ascii="Times New Roman" w:hAnsi="Times New Roman"/>
        </w:rPr>
      </w:pPr>
      <w:r w:rsidRPr="00B8554E">
        <w:rPr>
          <w:rFonts w:ascii="Times New Roman" w:hAnsi="Times New Roman"/>
        </w:rPr>
        <w:t>http://www.12urokovpravoslavia.ru –12 уроков Православия.</w:t>
      </w:r>
    </w:p>
    <w:p w:rsidR="00D92548" w:rsidRPr="00B8554E" w:rsidRDefault="00BA7D25" w:rsidP="00BA7D25">
      <w:pPr>
        <w:jc w:val="center"/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</w:rPr>
        <w:t>17791_</w:t>
      </w:r>
      <w:r w:rsidR="00D92548" w:rsidRPr="00B8554E">
        <w:rPr>
          <w:rFonts w:ascii="Times New Roman" w:eastAsia="Times New Roman" w:hAnsi="Times New Roman"/>
          <w:b/>
          <w:shd w:val="clear" w:color="auto" w:fill="FFFFFF"/>
          <w:lang w:val="en-US"/>
        </w:rPr>
        <w:t>II</w:t>
      </w:r>
      <w:r w:rsidR="00D92548" w:rsidRPr="00B8554E">
        <w:rPr>
          <w:rFonts w:ascii="Times New Roman" w:eastAsia="Times New Roman" w:hAnsi="Times New Roman"/>
          <w:b/>
          <w:shd w:val="clear" w:color="auto" w:fill="FFFFFF"/>
        </w:rPr>
        <w:t>.Основное содержание курса.</w:t>
      </w:r>
    </w:p>
    <w:p w:rsidR="00D92548" w:rsidRPr="00B8554E" w:rsidRDefault="00D92548">
      <w:pPr>
        <w:rPr>
          <w:rFonts w:ascii="Times New Roman" w:hAnsi="Times New Roman"/>
          <w:color w:val="000000"/>
        </w:rPr>
      </w:pPr>
      <w:r w:rsidRPr="00B8554E">
        <w:rPr>
          <w:rFonts w:ascii="Times New Roman" w:hAnsi="Times New Roman"/>
          <w:b/>
          <w:color w:val="000000"/>
        </w:rPr>
        <w:t>Раздел 1. Кто ты, человек?</w:t>
      </w:r>
      <w:r w:rsidRPr="00B8554E">
        <w:rPr>
          <w:rFonts w:ascii="Times New Roman" w:hAnsi="Times New Roman"/>
          <w:color w:val="000000"/>
        </w:rPr>
        <w:br/>
        <w:t>(10 ч)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1. Как произошёл наш мир</w:t>
      </w:r>
      <w:r w:rsidRPr="00B8554E">
        <w:rPr>
          <w:rFonts w:ascii="Times New Roman" w:hAnsi="Times New Roman"/>
          <w:color w:val="000000"/>
        </w:rPr>
        <w:t xml:space="preserve"> Введение в предмет «Основы православной культуры». Теории происхождения Вселенной. Библейское повествование о творении мира. Значение библейского описания дней творения.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теория эволюции, теория «большого взрыва», теория творения мира Богом (креационизм), дни творения.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2. Сотворение человека</w:t>
      </w:r>
      <w:r w:rsidRPr="00B8554E">
        <w:rPr>
          <w:rFonts w:ascii="Times New Roman" w:hAnsi="Times New Roman"/>
          <w:color w:val="000000"/>
        </w:rPr>
        <w:t xml:space="preserve"> Статус человека в представлении Библии. Сотворение первого человека (Адама) по образу и подобию Бога. Сотворение жены. Первая заповедь Бога человеку. Искушение Адама и Евы дьяволом. Последствия грехопадения.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дерево познания добра и зла, грехопадение.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3. Бессмертная душа</w:t>
      </w:r>
      <w:r w:rsidRPr="00B8554E">
        <w:rPr>
          <w:rFonts w:ascii="Times New Roman" w:hAnsi="Times New Roman"/>
          <w:color w:val="000000"/>
        </w:rPr>
        <w:t xml:space="preserve"> Понимание бессмертия в разных культурах. Бессмертие в христианстве. Посмертная участь человека. Отличие человека от животного. Человек – духовное существо.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бессмертие, душа, духовность.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4. Свобода воли. Добро и зло</w:t>
      </w:r>
      <w:r w:rsidRPr="00B8554E">
        <w:rPr>
          <w:rFonts w:ascii="Times New Roman" w:hAnsi="Times New Roman"/>
          <w:color w:val="000000"/>
        </w:rPr>
        <w:t xml:space="preserve"> Причина существования зла на земле. Добро и зло. Нравственный выбор. Свобода как свойство любви. Грех как «непопадание в цель».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добро, зло, грех, свобода воли.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5. Творчество Бога и человека</w:t>
      </w:r>
      <w:r w:rsidRPr="00B8554E">
        <w:rPr>
          <w:rFonts w:ascii="Times New Roman" w:hAnsi="Times New Roman"/>
          <w:color w:val="000000"/>
        </w:rPr>
        <w:t xml:space="preserve"> Христианское понимание Бога как Творца. Задача творчества человека – преображение мира. Виды творчества человека. Творчество и антитворчество. Признаки творчества «от Бога». Икона «Троица» Андрея Рублёва как пример истинного творчества.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творчество, молитва, антитворчество.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6. Обязанности человека по отношению к миру</w:t>
      </w:r>
      <w:r w:rsidRPr="00B8554E">
        <w:rPr>
          <w:rFonts w:ascii="Times New Roman" w:hAnsi="Times New Roman"/>
          <w:color w:val="000000"/>
        </w:rPr>
        <w:t xml:space="preserve"> Задача человека – сохранение мира. Современные экологические проблемы. Ответственность за мир. Необходимое условие для изменения мира в лучшую сторону.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экология.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7. Труд</w:t>
      </w:r>
      <w:r w:rsidRPr="00B8554E">
        <w:rPr>
          <w:rFonts w:ascii="Times New Roman" w:hAnsi="Times New Roman"/>
          <w:color w:val="000000"/>
        </w:rPr>
        <w:t xml:space="preserve"> Необходимость труда. Смысл труда человека до грехопадения. Изменение цели труда после грехопадения. Понимание и цель труда в христианскую эпоху.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труд.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8. Вред для души. Совесть</w:t>
      </w:r>
      <w:r w:rsidRPr="00B8554E">
        <w:rPr>
          <w:rFonts w:ascii="Times New Roman" w:hAnsi="Times New Roman"/>
          <w:color w:val="000000"/>
        </w:rPr>
        <w:t xml:space="preserve"> Понятие греха как вреда для души. Совесть – голос сердца. Совесть в сказке В. Гауфа «Холодное сердце». Причины «окаменения» сердца.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грех, совесть, свобода воли.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9. Спасение</w:t>
      </w:r>
      <w:r w:rsidRPr="00B8554E">
        <w:rPr>
          <w:rFonts w:ascii="Times New Roman" w:hAnsi="Times New Roman"/>
          <w:color w:val="000000"/>
        </w:rPr>
        <w:t xml:space="preserve"> Понятие спасения по представлениям христиан. Последствия грехопадения – разделение людей. Устранение разделения: христианское учение, проповедующее любовь к врагам.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спасение, Небесное царство.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10. Цель христианской жизни</w:t>
      </w:r>
      <w:r w:rsidRPr="00B8554E">
        <w:rPr>
          <w:rFonts w:ascii="Times New Roman" w:hAnsi="Times New Roman"/>
          <w:color w:val="000000"/>
        </w:rPr>
        <w:t xml:space="preserve"> Цель жизни христианина – стяжание благодати Святого Духа. Серафим Саровский. Смысл термина «обожение». Дела благочестия. Молитва – мать всех добродетелей.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стяжание благодати Святого Духа, обожение, молитва.</w:t>
      </w:r>
      <w:r w:rsidRPr="00B8554E">
        <w:rPr>
          <w:rFonts w:ascii="Times New Roman" w:hAnsi="Times New Roman"/>
          <w:color w:val="000000"/>
        </w:rPr>
        <w:br/>
        <w:t>Раздел 2. Духовный мир</w:t>
      </w:r>
      <w:r w:rsidRPr="00B8554E">
        <w:rPr>
          <w:rFonts w:ascii="Times New Roman" w:hAnsi="Times New Roman"/>
          <w:color w:val="000000"/>
        </w:rPr>
        <w:br/>
        <w:t>(2 ч)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11. Небесные силы</w:t>
      </w:r>
      <w:r w:rsidRPr="00B8554E">
        <w:rPr>
          <w:rFonts w:ascii="Times New Roman" w:hAnsi="Times New Roman"/>
          <w:color w:val="000000"/>
        </w:rPr>
        <w:t xml:space="preserve"> Мир духовный. Ангелы – бестелесные духи. Ангельские чины, свойства ангелов. Помощь ангелов людям. Падение Денницы. Силы Света и силы Тьмы.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ангельские чины, Небесные силы, тёмные силы.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12. Кто сильнее? Ангел-хранитель</w:t>
      </w:r>
      <w:r w:rsidRPr="00B8554E">
        <w:rPr>
          <w:rFonts w:ascii="Times New Roman" w:hAnsi="Times New Roman"/>
          <w:color w:val="000000"/>
        </w:rPr>
        <w:t xml:space="preserve"> Смысл чина отречения в таинстве Крещения. </w:t>
      </w:r>
      <w:r w:rsidRPr="00B8554E">
        <w:rPr>
          <w:rFonts w:ascii="Times New Roman" w:hAnsi="Times New Roman"/>
          <w:color w:val="000000"/>
        </w:rPr>
        <w:lastRenderedPageBreak/>
        <w:t>Ангел-хранитель. Помощь ангела- хранителя людям. Причины, по которым ангелы-хранители не оказывают помощь.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ангел-хранитель, чин отречения.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color w:val="000000"/>
        </w:rPr>
        <w:t>Раздел 3. Дорога в небо</w:t>
      </w:r>
      <w:r w:rsidRPr="00B8554E">
        <w:rPr>
          <w:rFonts w:ascii="Times New Roman" w:hAnsi="Times New Roman"/>
          <w:b/>
          <w:color w:val="000000"/>
        </w:rPr>
        <w:br/>
        <w:t>(5 ч)</w:t>
      </w:r>
      <w:r w:rsidRPr="00B8554E">
        <w:rPr>
          <w:rFonts w:ascii="Times New Roman" w:hAnsi="Times New Roman"/>
          <w:b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13. Основы православной веры</w:t>
      </w:r>
      <w:r w:rsidRPr="00B8554E">
        <w:rPr>
          <w:rFonts w:ascii="Times New Roman" w:hAnsi="Times New Roman"/>
          <w:color w:val="000000"/>
        </w:rPr>
        <w:t xml:space="preserve"> Принципы, по которым христиане стараются строить свою жизнь. Значимость знаний о Боге. Символ веры. Смысл избранных положений Символа веры.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Символ веры.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14. Как найти «дорогу в небо»?</w:t>
      </w:r>
      <w:r w:rsidRPr="00B8554E">
        <w:rPr>
          <w:rFonts w:ascii="Times New Roman" w:hAnsi="Times New Roman"/>
          <w:color w:val="000000"/>
        </w:rPr>
        <w:t xml:space="preserve"> Суть данных Богом заповедей. Необходимость подвига в жизни каждого человека. Смысл поста, его главная сторона.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заповеди, подвиг, пост.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15. Молитва. Невидимая борьба</w:t>
      </w:r>
      <w:r w:rsidRPr="00B8554E">
        <w:rPr>
          <w:rFonts w:ascii="Times New Roman" w:hAnsi="Times New Roman"/>
          <w:color w:val="000000"/>
        </w:rPr>
        <w:t xml:space="preserve"> Необходимость заботы о душе. Слово в жизни человека. Нецензурная брань, её действие на человека. Молитвенное правило христиан. Виды молитвы. Средства, позволяющие преуспеть в молитве.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молитва, «невидимая брань» 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16. Монашество. Монастыри</w:t>
      </w:r>
      <w:r w:rsidRPr="00B8554E">
        <w:rPr>
          <w:rFonts w:ascii="Times New Roman" w:hAnsi="Times New Roman"/>
          <w:color w:val="000000"/>
        </w:rPr>
        <w:t xml:space="preserve"> Причины появления монашества. Монахи – люди, посвятившие свою жизнь служению Богу. Основа жизни монахов – радость общения с Богом. Устроение монастырей. Монастырский распорядок жизни. Монашеские обеты. Российские монастыри.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монашество, монастыри, лавра, монашеские обеты, послушник, постриженник.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b/>
          <w:bCs/>
          <w:color w:val="000000"/>
        </w:rPr>
        <w:t>Тема 17. На высотах духа</w:t>
      </w:r>
      <w:r w:rsidRPr="00B8554E">
        <w:rPr>
          <w:rFonts w:ascii="Times New Roman" w:hAnsi="Times New Roman"/>
          <w:color w:val="000000"/>
        </w:rPr>
        <w:t xml:space="preserve"> Необходимое условие достижения полноты любви. Причина решимости христианских подвижников нести подвиг в трудных жизненных условиях. Духовные дары подвижников. Старцы. Оптина Пустынь и её старцы. Современные подвижники.</w:t>
      </w:r>
      <w:r w:rsidRPr="00B8554E">
        <w:rPr>
          <w:rFonts w:ascii="Times New Roman" w:hAnsi="Times New Roman"/>
          <w:color w:val="000000"/>
        </w:rPr>
        <w:br/>
      </w:r>
      <w:r w:rsidRPr="00B8554E">
        <w:rPr>
          <w:rFonts w:ascii="Times New Roman" w:hAnsi="Times New Roman"/>
          <w:i/>
          <w:iCs/>
          <w:color w:val="000000"/>
        </w:rPr>
        <w:t xml:space="preserve">Основные термины и понятия: </w:t>
      </w:r>
      <w:r w:rsidRPr="00B8554E">
        <w:rPr>
          <w:rFonts w:ascii="Times New Roman" w:hAnsi="Times New Roman"/>
          <w:color w:val="000000"/>
        </w:rPr>
        <w:t>подвижники, старцы.</w:t>
      </w:r>
      <w:r w:rsidRPr="00B8554E">
        <w:rPr>
          <w:rFonts w:ascii="Times New Roman" w:hAnsi="Times New Roman"/>
          <w:color w:val="000000"/>
        </w:rPr>
        <w:br/>
      </w:r>
    </w:p>
    <w:p w:rsidR="00D92548" w:rsidRPr="00B8554E" w:rsidRDefault="00D92548" w:rsidP="003E5DAD">
      <w:pPr>
        <w:jc w:val="center"/>
        <w:rPr>
          <w:rFonts w:ascii="Times New Roman" w:hAnsi="Times New Roman"/>
          <w:b/>
        </w:rPr>
      </w:pPr>
      <w:r w:rsidRPr="00B8554E">
        <w:rPr>
          <w:rFonts w:ascii="Times New Roman" w:hAnsi="Times New Roman"/>
          <w:b/>
          <w:lang w:val="en-US"/>
        </w:rPr>
        <w:t>III</w:t>
      </w:r>
      <w:r w:rsidRPr="00B8554E">
        <w:rPr>
          <w:rFonts w:ascii="Times New Roman" w:hAnsi="Times New Roman"/>
          <w:b/>
        </w:rPr>
        <w:t>. Тематическое планирование</w:t>
      </w:r>
    </w:p>
    <w:tbl>
      <w:tblPr>
        <w:tblpPr w:leftFromText="180" w:rightFromText="180" w:vertAnchor="text" w:horzAnchor="margin" w:tblpXSpec="center" w:tblpY="181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94"/>
        <w:gridCol w:w="2135"/>
      </w:tblGrid>
      <w:tr w:rsidR="003E5DAD" w:rsidRPr="00B8554E" w:rsidTr="00C92969">
        <w:trPr>
          <w:trHeight w:val="392"/>
        </w:trPr>
        <w:tc>
          <w:tcPr>
            <w:tcW w:w="817" w:type="dxa"/>
            <w:vMerge w:val="restart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№</w:t>
            </w:r>
          </w:p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5094" w:type="dxa"/>
            <w:vMerge w:val="restart"/>
          </w:tcPr>
          <w:p w:rsidR="003E5DAD" w:rsidRPr="00B8554E" w:rsidRDefault="003E5DAD" w:rsidP="00D9254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Наименование раздела. Тема урока.</w:t>
            </w:r>
          </w:p>
        </w:tc>
        <w:tc>
          <w:tcPr>
            <w:tcW w:w="2135" w:type="dxa"/>
            <w:vMerge w:val="restart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  <w:vMerge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094" w:type="dxa"/>
            <w:vMerge/>
          </w:tcPr>
          <w:p w:rsidR="003E5DAD" w:rsidRPr="00B8554E" w:rsidRDefault="003E5DAD" w:rsidP="00D92548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35" w:type="dxa"/>
            <w:vMerge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bCs/>
                <w:color w:val="000000"/>
              </w:rPr>
            </w:pPr>
            <w:r w:rsidRPr="00B8554E">
              <w:rPr>
                <w:rFonts w:ascii="Times New Roman" w:hAnsi="Times New Roman"/>
                <w:b/>
                <w:bCs/>
                <w:color w:val="000000"/>
              </w:rPr>
              <w:t>Раздел 1. Кто ты, человек?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color w:val="000000"/>
              </w:rPr>
              <w:t>Как произошёл наш мир (§ 1)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10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2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Сотворение человека (§ 2)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3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Бессмертная душа (§ 3)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4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Свобода воли. Добро и зло (§ 4)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5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Творчество Бога и человека (§ 5)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6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 xml:space="preserve">Обязанности человека по отношению к миру 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(§ 6)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7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Труд (§ 7)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8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Вред для души. Совесть (§ 8)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Спасение (§ 9)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10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Цель христианской жизни (§ 10)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11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b/>
                <w:color w:val="000000"/>
              </w:rPr>
              <w:t>Раздел 2. Духовный мир.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Небесные силы (§ 11)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2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12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Кто сильнее? Ангел-хранитель (§ 12)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13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b/>
                <w:bCs/>
                <w:color w:val="000000"/>
              </w:rPr>
            </w:pPr>
            <w:r w:rsidRPr="00B8554E">
              <w:rPr>
                <w:rFonts w:ascii="Times New Roman" w:hAnsi="Times New Roman"/>
                <w:b/>
                <w:bCs/>
                <w:color w:val="000000"/>
              </w:rPr>
              <w:t>Раздел 3. Дорога в небо</w:t>
            </w:r>
          </w:p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Основы православной веры (§ 13)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5</w:t>
            </w: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</w:p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14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Как найти «дорогу в небо»? (§ 14)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15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Молитва. Невидимая борьба (§ 15)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16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Монашество. Монастыри (§ 16)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  <w:tr w:rsidR="003E5DAD" w:rsidRPr="00B8554E" w:rsidTr="00C92969">
        <w:trPr>
          <w:trHeight w:val="392"/>
        </w:trPr>
        <w:tc>
          <w:tcPr>
            <w:tcW w:w="817" w:type="dxa"/>
          </w:tcPr>
          <w:p w:rsidR="003E5DAD" w:rsidRPr="00B8554E" w:rsidRDefault="003E5DAD" w:rsidP="00D92548">
            <w:pPr>
              <w:ind w:right="-108"/>
              <w:jc w:val="both"/>
              <w:rPr>
                <w:rFonts w:ascii="Times New Roman" w:hAnsi="Times New Roman"/>
              </w:rPr>
            </w:pPr>
            <w:r w:rsidRPr="00B8554E">
              <w:rPr>
                <w:rFonts w:ascii="Times New Roman" w:hAnsi="Times New Roman"/>
              </w:rPr>
              <w:t>17</w:t>
            </w:r>
          </w:p>
        </w:tc>
        <w:tc>
          <w:tcPr>
            <w:tcW w:w="5094" w:type="dxa"/>
          </w:tcPr>
          <w:p w:rsidR="003E5DAD" w:rsidRPr="00B8554E" w:rsidRDefault="003E5DAD" w:rsidP="00C73115">
            <w:pPr>
              <w:spacing w:before="240"/>
              <w:rPr>
                <w:rFonts w:ascii="Times New Roman" w:hAnsi="Times New Roman"/>
                <w:color w:val="000000"/>
              </w:rPr>
            </w:pPr>
            <w:r w:rsidRPr="00B8554E">
              <w:rPr>
                <w:rFonts w:ascii="Times New Roman" w:hAnsi="Times New Roman"/>
                <w:color w:val="000000"/>
              </w:rPr>
              <w:t>На высотах духа (§ 17)</w:t>
            </w:r>
          </w:p>
        </w:tc>
        <w:tc>
          <w:tcPr>
            <w:tcW w:w="2135" w:type="dxa"/>
          </w:tcPr>
          <w:p w:rsidR="003E5DAD" w:rsidRPr="00B8554E" w:rsidRDefault="003E5DAD" w:rsidP="00D92548">
            <w:pPr>
              <w:rPr>
                <w:rFonts w:ascii="Times New Roman" w:hAnsi="Times New Roman"/>
                <w:b/>
              </w:rPr>
            </w:pPr>
            <w:r w:rsidRPr="00B8554E">
              <w:rPr>
                <w:rFonts w:ascii="Times New Roman" w:hAnsi="Times New Roman"/>
                <w:b/>
              </w:rPr>
              <w:t>1</w:t>
            </w:r>
          </w:p>
        </w:tc>
      </w:tr>
    </w:tbl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F16EDD" w:rsidRPr="00B8554E" w:rsidRDefault="00F16EDD" w:rsidP="005C7833">
      <w:pPr>
        <w:autoSpaceDE w:val="0"/>
        <w:autoSpaceDN w:val="0"/>
        <w:adjustRightInd w:val="0"/>
        <w:rPr>
          <w:rFonts w:ascii="Times New Roman" w:hAnsi="Times New Roman"/>
        </w:rPr>
      </w:pPr>
    </w:p>
    <w:p w:rsidR="005C7833" w:rsidRPr="00B8554E" w:rsidRDefault="005C7833" w:rsidP="005C783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327ADB" w:rsidRPr="00B8554E" w:rsidRDefault="00327ADB" w:rsidP="00D92548">
      <w:pPr>
        <w:spacing w:after="120"/>
        <w:jc w:val="both"/>
        <w:rPr>
          <w:rFonts w:ascii="Times New Roman" w:hAnsi="Times New Roman"/>
          <w:color w:val="000000"/>
        </w:rPr>
      </w:pPr>
    </w:p>
    <w:p w:rsidR="009B3EEC" w:rsidRPr="00B8554E" w:rsidRDefault="009B3EEC" w:rsidP="00D92548">
      <w:pPr>
        <w:spacing w:after="120"/>
        <w:jc w:val="both"/>
        <w:rPr>
          <w:rFonts w:ascii="Times New Roman" w:hAnsi="Times New Roman"/>
          <w:color w:val="000000"/>
        </w:rPr>
        <w:sectPr w:rsidR="009B3EEC" w:rsidRPr="00B8554E" w:rsidSect="00F75B79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62C83" w:rsidRPr="00B8554E" w:rsidRDefault="00663C07" w:rsidP="00F62C83">
      <w:pPr>
        <w:ind w:left="770"/>
        <w:jc w:val="center"/>
        <w:rPr>
          <w:rFonts w:ascii="Times New Roman" w:hAnsi="Times New Roman"/>
          <w:b/>
        </w:rPr>
      </w:pPr>
      <w:r w:rsidRPr="00B8554E">
        <w:rPr>
          <w:rFonts w:ascii="Times New Roman" w:hAnsi="Times New Roman"/>
          <w:color w:val="000000"/>
        </w:rPr>
        <w:lastRenderedPageBreak/>
        <w:br/>
      </w:r>
      <w:r w:rsidR="00F62C83" w:rsidRPr="00B8554E">
        <w:rPr>
          <w:rFonts w:ascii="Times New Roman" w:hAnsi="Times New Roman"/>
          <w:b/>
        </w:rPr>
        <w:t>Календарно-тематическое планирование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537"/>
        <w:gridCol w:w="2840"/>
        <w:gridCol w:w="983"/>
        <w:gridCol w:w="2641"/>
        <w:gridCol w:w="3064"/>
        <w:gridCol w:w="2976"/>
        <w:gridCol w:w="1637"/>
      </w:tblGrid>
      <w:tr w:rsidR="00F62C83" w:rsidRPr="00B8554E" w:rsidTr="00BA7D25">
        <w:trPr>
          <w:trHeight w:val="450"/>
        </w:trPr>
        <w:tc>
          <w:tcPr>
            <w:tcW w:w="537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40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983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641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40" w:type="dxa"/>
            <w:gridSpan w:val="2"/>
            <w:tcBorders>
              <w:bottom w:val="single" w:sz="4" w:space="0" w:color="auto"/>
            </w:tcBorders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F62C83" w:rsidRPr="00B8554E" w:rsidTr="00BA7D25">
        <w:trPr>
          <w:trHeight w:val="375"/>
        </w:trPr>
        <w:tc>
          <w:tcPr>
            <w:tcW w:w="537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tcBorders>
              <w:top w:val="single" w:sz="4" w:space="0" w:color="auto"/>
            </w:tcBorders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637" w:type="dxa"/>
            <w:vMerge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C83" w:rsidRPr="00B8554E" w:rsidTr="00F62C83">
        <w:trPr>
          <w:trHeight w:val="951"/>
        </w:trPr>
        <w:tc>
          <w:tcPr>
            <w:tcW w:w="537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Введение.Тема 1.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 xml:space="preserve"> Кто ты человек</w:t>
            </w:r>
          </w:p>
        </w:tc>
        <w:tc>
          <w:tcPr>
            <w:tcW w:w="983" w:type="dxa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41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</w:tc>
        <w:tc>
          <w:tcPr>
            <w:tcW w:w="3064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Знакомство с предметом</w:t>
            </w:r>
          </w:p>
        </w:tc>
        <w:tc>
          <w:tcPr>
            <w:tcW w:w="2976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Познавательные: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-работа с различными источниками информации.</w:t>
            </w:r>
          </w:p>
        </w:tc>
        <w:tc>
          <w:tcPr>
            <w:tcW w:w="1637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C83" w:rsidRPr="00B8554E" w:rsidTr="00254EA3">
        <w:trPr>
          <w:trHeight w:val="285"/>
        </w:trPr>
        <w:tc>
          <w:tcPr>
            <w:tcW w:w="537" w:type="dxa"/>
            <w:vMerge w:val="restart"/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</w:tcPr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Как произошел наш мир</w:t>
            </w:r>
          </w:p>
          <w:p w:rsidR="00F62C83" w:rsidRPr="00B8554E" w:rsidRDefault="00F62C8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Сотворение человека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Бессмертная душа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Творчество Бога и </w:t>
            </w:r>
          </w:p>
          <w:p w:rsidR="00F62C8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Ч</w:t>
            </w:r>
            <w:r w:rsidR="00F62C83" w:rsidRPr="00B8554E">
              <w:rPr>
                <w:rFonts w:ascii="Times New Roman" w:hAnsi="Times New Roman"/>
                <w:sz w:val="24"/>
                <w:szCs w:val="24"/>
              </w:rPr>
              <w:t>еловека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Обязанности человека по отношению к миру.</w:t>
            </w:r>
          </w:p>
          <w:p w:rsidR="00F62C8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Труд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Вред для души совесть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Спасение</w:t>
            </w: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Цель христианской жизни.Обобщение</w:t>
            </w:r>
          </w:p>
        </w:tc>
        <w:tc>
          <w:tcPr>
            <w:tcW w:w="983" w:type="dxa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1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254EA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общеметодологической направленности.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открытия новых знаний.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 w:val="restart"/>
          </w:tcPr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</w:t>
            </w:r>
            <w:r w:rsidR="002D37AF" w:rsidRPr="00B8554E">
              <w:rPr>
                <w:rFonts w:ascii="Times New Roman" w:hAnsi="Times New Roman"/>
                <w:sz w:val="24"/>
                <w:szCs w:val="24"/>
              </w:rPr>
              <w:t xml:space="preserve"> Бог, дерево познания добра и зла, грехопадение.</w:t>
            </w: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 добро, зло, свобода воли.</w:t>
            </w: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-знать и раскрывать понятия по содержанию и объему: творчество, молитва, антитворчество.</w:t>
            </w: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37AF" w:rsidRPr="00B8554E" w:rsidRDefault="002D37AF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признаков,;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электронных образовательных ресурсов;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 проектировать маршрут преодоления затруднений через включение в новые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виды деятельности;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62C83" w:rsidRPr="00B8554E" w:rsidRDefault="00F62C8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vMerge w:val="restart"/>
          </w:tcPr>
          <w:p w:rsidR="00F62C83" w:rsidRPr="00B8554E" w:rsidRDefault="00F62C8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A3" w:rsidRPr="00B8554E" w:rsidTr="00254EA3">
        <w:trPr>
          <w:trHeight w:val="285"/>
        </w:trPr>
        <w:tc>
          <w:tcPr>
            <w:tcW w:w="537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Тема:Духовный мир. Дорога в небо</w:t>
            </w:r>
          </w:p>
        </w:tc>
        <w:tc>
          <w:tcPr>
            <w:tcW w:w="983" w:type="dxa"/>
          </w:tcPr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41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4EA3" w:rsidRPr="00B8554E" w:rsidTr="00BB2818">
        <w:trPr>
          <w:trHeight w:val="285"/>
        </w:trPr>
        <w:tc>
          <w:tcPr>
            <w:tcW w:w="537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Небесные силы. Ангел-храниатель.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Основы православной веры. Как найти дорогу в небо?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Молитва. Невидимая борьба. Монашество. Монастыри.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На высотах духа. Устроение жизни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христианина.</w:t>
            </w: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</w:tcPr>
          <w:p w:rsidR="00254EA3" w:rsidRPr="00B8554E" w:rsidRDefault="00254EA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новых знаний</w:t>
            </w:r>
          </w:p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</w:tc>
        <w:tc>
          <w:tcPr>
            <w:tcW w:w="3064" w:type="dxa"/>
          </w:tcPr>
          <w:p w:rsidR="00254EA3" w:rsidRPr="00B8554E" w:rsidRDefault="002D37AF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-знать и раскрывать понятия по содержанию и объему: спасение, Царство Небесное</w:t>
            </w:r>
            <w:r w:rsidR="00B8554E" w:rsidRPr="00B8554E">
              <w:rPr>
                <w:rFonts w:ascii="Times New Roman" w:hAnsi="Times New Roman"/>
                <w:sz w:val="24"/>
                <w:szCs w:val="24"/>
              </w:rPr>
              <w:t>, стяжание благодати  Святого Духа, обожание, молитва.</w:t>
            </w:r>
          </w:p>
        </w:tc>
        <w:tc>
          <w:tcPr>
            <w:tcW w:w="2976" w:type="dxa"/>
          </w:tcPr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признаков,;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уметь добывать недостающую информацию с помощью электронных образовательных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ресурсов;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4EA3" w:rsidRPr="00B8554E" w:rsidRDefault="00254EA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54EA3" w:rsidRPr="00B8554E" w:rsidRDefault="00254EA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818" w:rsidRPr="00B8554E" w:rsidTr="00F27B13">
        <w:trPr>
          <w:trHeight w:val="285"/>
        </w:trPr>
        <w:tc>
          <w:tcPr>
            <w:tcW w:w="537" w:type="dxa"/>
          </w:tcPr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0" w:type="dxa"/>
          </w:tcPr>
          <w:p w:rsidR="00BB2818" w:rsidRPr="00B8554E" w:rsidRDefault="00BB2818" w:rsidP="00BA7D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Тема3. Не от мира сего</w:t>
            </w:r>
          </w:p>
        </w:tc>
        <w:tc>
          <w:tcPr>
            <w:tcW w:w="983" w:type="dxa"/>
          </w:tcPr>
          <w:p w:rsidR="00BB2818" w:rsidRPr="00B8554E" w:rsidRDefault="00BB2818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41" w:type="dxa"/>
          </w:tcPr>
          <w:p w:rsidR="00BB2818" w:rsidRPr="00B8554E" w:rsidRDefault="00BB2818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BB2818" w:rsidRPr="00B8554E" w:rsidRDefault="00BB2818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B2818" w:rsidRPr="00B8554E" w:rsidRDefault="00BB2818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BB2818" w:rsidRPr="00B8554E" w:rsidRDefault="00BB2818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B13" w:rsidRPr="00B8554E" w:rsidTr="00BA7D25">
        <w:trPr>
          <w:trHeight w:val="285"/>
        </w:trPr>
        <w:tc>
          <w:tcPr>
            <w:tcW w:w="537" w:type="dxa"/>
          </w:tcPr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Чем отличаются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христиане от других людей? Защита отечества</w:t>
            </w:r>
            <w:r w:rsidR="00BA7D25" w:rsidRPr="00B8554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Столп и утверждение </w:t>
            </w:r>
            <w:r w:rsidR="00BA7D25" w:rsidRPr="00B8554E">
              <w:rPr>
                <w:rFonts w:ascii="Times New Roman" w:hAnsi="Times New Roman"/>
                <w:sz w:val="24"/>
                <w:szCs w:val="24"/>
              </w:rPr>
              <w:t>истины. Жизнь в церкви. О будущих судьбах мира.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F27B13" w:rsidRPr="00B8554E" w:rsidRDefault="00F27B1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41" w:type="dxa"/>
          </w:tcPr>
          <w:p w:rsidR="00F27B13" w:rsidRPr="00B8554E" w:rsidRDefault="00F27B13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Урок новых знаний</w:t>
            </w: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7D25" w:rsidRPr="00B8554E" w:rsidRDefault="00BA7D25" w:rsidP="00BA7D25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Урок рефлексия</w:t>
            </w:r>
          </w:p>
        </w:tc>
        <w:tc>
          <w:tcPr>
            <w:tcW w:w="3064" w:type="dxa"/>
          </w:tcPr>
          <w:p w:rsidR="00F27B13" w:rsidRPr="00B8554E" w:rsidRDefault="00B8554E" w:rsidP="00F62C83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-знать и раскрывать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понятия по содержанию и объему: ангельские чины, Небесные силы, темные силы. Заповеди, подвиг, пост.</w:t>
            </w:r>
          </w:p>
        </w:tc>
        <w:tc>
          <w:tcPr>
            <w:tcW w:w="2976" w:type="dxa"/>
          </w:tcPr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Познавательные: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искать и выделять необходимую информацию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уметь выявлять различие и сходство признаков,;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уметь добывать недостающую информацию с помощью электронных образовательных ресурсов;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-уметь анализировать, сравнивать, классифицировать, делать выводы и строить умозаключения. </w:t>
            </w: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>уметь самостоятельно выделять познавательную цель;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 проектировать маршрут преодоления затруднений через включение в новые виды деятельности;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 xml:space="preserve">-самостоятельно организовывать свою деятельность. 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B8554E">
              <w:rPr>
                <w:rFonts w:ascii="Times New Roman" w:hAnsi="Times New Roman"/>
                <w:sz w:val="24"/>
                <w:szCs w:val="24"/>
              </w:rPr>
              <w:t xml:space="preserve"> организовывать и планировать учебное сотрудничество с </w:t>
            </w:r>
            <w:r w:rsidRPr="00B8554E">
              <w:rPr>
                <w:rFonts w:ascii="Times New Roman" w:hAnsi="Times New Roman"/>
                <w:sz w:val="24"/>
                <w:szCs w:val="24"/>
              </w:rPr>
              <w:lastRenderedPageBreak/>
              <w:t>учителем и одноклассниками.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554E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-вести диалог на основе взаимного уважения;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  <w:r w:rsidRPr="00B8554E">
              <w:rPr>
                <w:rFonts w:ascii="Times New Roman" w:hAnsi="Times New Roman"/>
                <w:sz w:val="24"/>
                <w:szCs w:val="24"/>
              </w:rPr>
              <w:t>-корректно отстаивать свою позицию.</w:t>
            </w: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554E" w:rsidRPr="00B8554E" w:rsidRDefault="00B8554E" w:rsidP="00B8554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B13" w:rsidRPr="00B8554E" w:rsidRDefault="00F27B13" w:rsidP="00BA7D2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F27B13" w:rsidRPr="00B8554E" w:rsidRDefault="00F27B13" w:rsidP="00F62C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548" w:rsidRPr="00B8554E" w:rsidRDefault="00D92548" w:rsidP="00D92548">
      <w:pPr>
        <w:spacing w:after="120"/>
        <w:jc w:val="both"/>
        <w:rPr>
          <w:rFonts w:ascii="Times New Roman" w:eastAsia="Times New Roman" w:hAnsi="Times New Roman"/>
          <w:lang w:eastAsia="ru-RU"/>
        </w:rPr>
      </w:pPr>
    </w:p>
    <w:p w:rsidR="00546714" w:rsidRPr="00B8554E" w:rsidRDefault="00546714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p w:rsidR="00DD79D7" w:rsidRPr="00B8554E" w:rsidRDefault="00DD79D7">
      <w:pPr>
        <w:rPr>
          <w:rFonts w:ascii="Times New Roman" w:hAnsi="Times New Roman"/>
          <w:b/>
        </w:rPr>
      </w:pPr>
    </w:p>
    <w:sectPr w:rsidR="00DD79D7" w:rsidRPr="00B8554E" w:rsidSect="009B3EE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94" w:rsidRDefault="004D2F94" w:rsidP="00F75B79">
      <w:r>
        <w:separator/>
      </w:r>
    </w:p>
  </w:endnote>
  <w:endnote w:type="continuationSeparator" w:id="1">
    <w:p w:rsidR="004D2F94" w:rsidRDefault="004D2F94" w:rsidP="00F75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51197"/>
      <w:docPartObj>
        <w:docPartGallery w:val="Page Numbers (Bottom of Page)"/>
        <w:docPartUnique/>
      </w:docPartObj>
    </w:sdtPr>
    <w:sdtContent>
      <w:p w:rsidR="00BA7D25" w:rsidRDefault="002066CB">
        <w:pPr>
          <w:pStyle w:val="a5"/>
          <w:jc w:val="center"/>
        </w:pPr>
        <w:r>
          <w:fldChar w:fldCharType="begin"/>
        </w:r>
        <w:r w:rsidR="00773AFA">
          <w:instrText xml:space="preserve"> PAGE   \* MERGEFORMAT </w:instrText>
        </w:r>
        <w:r>
          <w:fldChar w:fldCharType="separate"/>
        </w:r>
        <w:r w:rsidR="00C9296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A7D25" w:rsidRDefault="00BA7D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94" w:rsidRDefault="004D2F94" w:rsidP="00F75B79">
      <w:r>
        <w:separator/>
      </w:r>
    </w:p>
  </w:footnote>
  <w:footnote w:type="continuationSeparator" w:id="1">
    <w:p w:rsidR="004D2F94" w:rsidRDefault="004D2F94" w:rsidP="00F75B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36D"/>
    <w:rsid w:val="00012A0B"/>
    <w:rsid w:val="0002702F"/>
    <w:rsid w:val="00052CB2"/>
    <w:rsid w:val="000D126A"/>
    <w:rsid w:val="001C467C"/>
    <w:rsid w:val="002066CB"/>
    <w:rsid w:val="00214121"/>
    <w:rsid w:val="00254EA3"/>
    <w:rsid w:val="00263B47"/>
    <w:rsid w:val="002D37AF"/>
    <w:rsid w:val="002D5850"/>
    <w:rsid w:val="00327ADB"/>
    <w:rsid w:val="003666ED"/>
    <w:rsid w:val="00380130"/>
    <w:rsid w:val="00381156"/>
    <w:rsid w:val="00391644"/>
    <w:rsid w:val="003B4BD5"/>
    <w:rsid w:val="003E5DAD"/>
    <w:rsid w:val="004534C1"/>
    <w:rsid w:val="00491AB3"/>
    <w:rsid w:val="004D2F94"/>
    <w:rsid w:val="00546714"/>
    <w:rsid w:val="0054736D"/>
    <w:rsid w:val="005955E1"/>
    <w:rsid w:val="005B0B59"/>
    <w:rsid w:val="005C7833"/>
    <w:rsid w:val="005D58EA"/>
    <w:rsid w:val="00663C07"/>
    <w:rsid w:val="006823C5"/>
    <w:rsid w:val="00773AFA"/>
    <w:rsid w:val="00817426"/>
    <w:rsid w:val="008A4EEF"/>
    <w:rsid w:val="0094423D"/>
    <w:rsid w:val="009779B3"/>
    <w:rsid w:val="009B3EEC"/>
    <w:rsid w:val="009C3F67"/>
    <w:rsid w:val="00AB5999"/>
    <w:rsid w:val="00B33406"/>
    <w:rsid w:val="00B6063D"/>
    <w:rsid w:val="00B8554E"/>
    <w:rsid w:val="00B86035"/>
    <w:rsid w:val="00BA5D9E"/>
    <w:rsid w:val="00BA7D25"/>
    <w:rsid w:val="00BB2818"/>
    <w:rsid w:val="00C73115"/>
    <w:rsid w:val="00C92969"/>
    <w:rsid w:val="00D037E1"/>
    <w:rsid w:val="00D074AB"/>
    <w:rsid w:val="00D64C52"/>
    <w:rsid w:val="00D76242"/>
    <w:rsid w:val="00D92548"/>
    <w:rsid w:val="00DD79D7"/>
    <w:rsid w:val="00E15A58"/>
    <w:rsid w:val="00E738DE"/>
    <w:rsid w:val="00E81132"/>
    <w:rsid w:val="00EF3D80"/>
    <w:rsid w:val="00F16EDD"/>
    <w:rsid w:val="00F27B13"/>
    <w:rsid w:val="00F53A9F"/>
    <w:rsid w:val="00F62C83"/>
    <w:rsid w:val="00F75B79"/>
    <w:rsid w:val="00F8148E"/>
    <w:rsid w:val="00FF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36D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2">
    <w:name w:val="c42"/>
    <w:basedOn w:val="a0"/>
    <w:rsid w:val="0054736D"/>
  </w:style>
  <w:style w:type="paragraph" w:styleId="a3">
    <w:name w:val="header"/>
    <w:basedOn w:val="a"/>
    <w:link w:val="a4"/>
    <w:uiPriority w:val="99"/>
    <w:semiHidden/>
    <w:unhideWhenUsed/>
    <w:rsid w:val="00F75B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5B79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75B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75B79"/>
    <w:rPr>
      <w:rFonts w:cs="Times New Roman"/>
      <w:sz w:val="24"/>
      <w:szCs w:val="24"/>
    </w:rPr>
  </w:style>
  <w:style w:type="table" w:styleId="a7">
    <w:name w:val="Table Grid"/>
    <w:basedOn w:val="a1"/>
    <w:uiPriority w:val="59"/>
    <w:rsid w:val="00F62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12A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FF32E-B1A7-4DF2-A1F4-7BDE2334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2411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ЕГЭ_1</cp:lastModifiedBy>
  <cp:revision>28</cp:revision>
  <cp:lastPrinted>2018-08-31T14:13:00Z</cp:lastPrinted>
  <dcterms:created xsi:type="dcterms:W3CDTF">2018-08-28T18:06:00Z</dcterms:created>
  <dcterms:modified xsi:type="dcterms:W3CDTF">2022-10-02T05:19:00Z</dcterms:modified>
</cp:coreProperties>
</file>