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EC" w:rsidRPr="00042C28" w:rsidRDefault="00BE6FEC" w:rsidP="00532F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FBF" w:rsidRPr="000128F1" w:rsidRDefault="00532FBF" w:rsidP="00532FBF">
      <w:pPr>
        <w:jc w:val="center"/>
        <w:rPr>
          <w:rFonts w:ascii="Times New Roman" w:hAnsi="Times New Roman"/>
        </w:rPr>
      </w:pPr>
      <w:r w:rsidRPr="000128F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532FBF" w:rsidRPr="000128F1" w:rsidRDefault="00532FBF" w:rsidP="00532FBF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0128F1">
        <w:rPr>
          <w:rFonts w:ascii="Times New Roman" w:hAnsi="Times New Roman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532FBF" w:rsidRPr="000128F1" w:rsidTr="009A30E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FBF" w:rsidRPr="000128F1" w:rsidRDefault="00532FBF" w:rsidP="009A30E6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 xml:space="preserve">Рассмотрено </w:t>
            </w:r>
          </w:p>
          <w:p w:rsidR="00532FBF" w:rsidRPr="000128F1" w:rsidRDefault="00532FBF" w:rsidP="009A30E6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>методическим объединением</w:t>
            </w:r>
          </w:p>
          <w:p w:rsidR="00532FBF" w:rsidRPr="000128F1" w:rsidRDefault="00532FBF" w:rsidP="009A30E6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 xml:space="preserve">протокол № 1 </w:t>
            </w:r>
            <w:proofErr w:type="gramStart"/>
            <w:r w:rsidRPr="000128F1">
              <w:rPr>
                <w:rFonts w:ascii="Times New Roman" w:hAnsi="Times New Roman"/>
              </w:rPr>
              <w:t>от</w:t>
            </w:r>
            <w:proofErr w:type="gramEnd"/>
            <w:r w:rsidRPr="000128F1">
              <w:rPr>
                <w:rFonts w:ascii="Times New Roman" w:hAnsi="Times New Roman"/>
              </w:rPr>
              <w:t xml:space="preserve"> </w:t>
            </w:r>
          </w:p>
          <w:p w:rsidR="00532FBF" w:rsidRPr="000128F1" w:rsidRDefault="00532FBF" w:rsidP="009A30E6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FBF" w:rsidRPr="000128F1" w:rsidRDefault="00532FBF" w:rsidP="009A30E6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 xml:space="preserve">Согласовано </w:t>
            </w:r>
          </w:p>
          <w:p w:rsidR="00532FBF" w:rsidRPr="000128F1" w:rsidRDefault="00532FBF" w:rsidP="009A30E6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>зам</w:t>
            </w:r>
            <w:proofErr w:type="gramStart"/>
            <w:r w:rsidRPr="000128F1">
              <w:rPr>
                <w:rFonts w:ascii="Times New Roman" w:hAnsi="Times New Roman"/>
              </w:rPr>
              <w:t>.д</w:t>
            </w:r>
            <w:proofErr w:type="gramEnd"/>
            <w:r w:rsidRPr="000128F1">
              <w:rPr>
                <w:rFonts w:ascii="Times New Roman" w:hAnsi="Times New Roman"/>
              </w:rPr>
              <w:t xml:space="preserve">иректора по УВР ___________ </w:t>
            </w:r>
            <w:proofErr w:type="spellStart"/>
            <w:r w:rsidR="00F02E7F">
              <w:rPr>
                <w:rFonts w:ascii="Times New Roman" w:hAnsi="Times New Roman"/>
              </w:rPr>
              <w:t>Чернышова</w:t>
            </w:r>
            <w:proofErr w:type="spellEnd"/>
            <w:r w:rsidR="00F02E7F">
              <w:rPr>
                <w:rFonts w:ascii="Times New Roman" w:hAnsi="Times New Roman"/>
              </w:rPr>
              <w:t xml:space="preserve"> Л.Л.</w:t>
            </w:r>
            <w:r w:rsidRPr="000128F1">
              <w:rPr>
                <w:rFonts w:ascii="Times New Roman" w:hAnsi="Times New Roman"/>
              </w:rPr>
              <w:t xml:space="preserve"> </w:t>
            </w:r>
          </w:p>
          <w:p w:rsidR="00532FBF" w:rsidRPr="000128F1" w:rsidRDefault="00532FBF" w:rsidP="009A30E6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FBF" w:rsidRPr="000128F1" w:rsidRDefault="00532FBF" w:rsidP="009A30E6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>Утверждено</w:t>
            </w:r>
          </w:p>
          <w:p w:rsidR="00532FBF" w:rsidRPr="000128F1" w:rsidRDefault="00532FBF" w:rsidP="009A30E6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 xml:space="preserve">Директор </w:t>
            </w:r>
          </w:p>
          <w:p w:rsidR="00532FBF" w:rsidRPr="000128F1" w:rsidRDefault="00532FBF" w:rsidP="009A30E6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 xml:space="preserve">____________Т.В. </w:t>
            </w:r>
            <w:proofErr w:type="spellStart"/>
            <w:r w:rsidRPr="000128F1">
              <w:rPr>
                <w:rFonts w:ascii="Times New Roman" w:hAnsi="Times New Roman"/>
              </w:rPr>
              <w:t>Рыбянец</w:t>
            </w:r>
            <w:proofErr w:type="spellEnd"/>
            <w:r w:rsidRPr="000128F1">
              <w:rPr>
                <w:rFonts w:ascii="Times New Roman" w:hAnsi="Times New Roman"/>
              </w:rPr>
              <w:t xml:space="preserve">  Приказ № 01-03-51</w:t>
            </w:r>
          </w:p>
          <w:p w:rsidR="00532FBF" w:rsidRPr="000128F1" w:rsidRDefault="00F02E7F" w:rsidP="00F02E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«3</w:t>
            </w:r>
            <w:r w:rsidR="00532FBF" w:rsidRPr="000128F1">
              <w:rPr>
                <w:rFonts w:ascii="Times New Roman" w:hAnsi="Times New Roman"/>
              </w:rPr>
              <w:t xml:space="preserve">1» </w:t>
            </w:r>
            <w:r>
              <w:rPr>
                <w:rFonts w:ascii="Times New Roman" w:hAnsi="Times New Roman"/>
              </w:rPr>
              <w:t>августа</w:t>
            </w:r>
            <w:r w:rsidR="00532FBF" w:rsidRPr="000128F1">
              <w:rPr>
                <w:rFonts w:ascii="Times New Roman" w:hAnsi="Times New Roman"/>
              </w:rPr>
              <w:t>2022</w:t>
            </w:r>
          </w:p>
        </w:tc>
      </w:tr>
    </w:tbl>
    <w:p w:rsidR="00532FBF" w:rsidRDefault="00532FBF" w:rsidP="00532FBF">
      <w:pPr>
        <w:rPr>
          <w:b/>
          <w:sz w:val="28"/>
          <w:szCs w:val="28"/>
        </w:rPr>
      </w:pPr>
    </w:p>
    <w:p w:rsidR="00532FBF" w:rsidRDefault="00532FBF" w:rsidP="00532FBF">
      <w:pPr>
        <w:jc w:val="center"/>
        <w:rPr>
          <w:b/>
          <w:sz w:val="28"/>
          <w:szCs w:val="28"/>
        </w:rPr>
      </w:pPr>
    </w:p>
    <w:p w:rsidR="00532FBF" w:rsidRDefault="00532FBF" w:rsidP="00532FBF">
      <w:pPr>
        <w:jc w:val="center"/>
        <w:rPr>
          <w:b/>
          <w:sz w:val="28"/>
          <w:szCs w:val="28"/>
        </w:rPr>
      </w:pPr>
    </w:p>
    <w:p w:rsidR="00532FBF" w:rsidRPr="00343B31" w:rsidRDefault="00532FBF" w:rsidP="00532FBF">
      <w:pPr>
        <w:jc w:val="center"/>
        <w:rPr>
          <w:rFonts w:ascii="Times New Roman" w:hAnsi="Times New Roman"/>
          <w:b/>
          <w:sz w:val="28"/>
          <w:szCs w:val="28"/>
        </w:rPr>
      </w:pPr>
      <w:r w:rsidRPr="00343B3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32FBF" w:rsidRPr="00343B31" w:rsidRDefault="00532FBF" w:rsidP="00532FBF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учебного предмета</w:t>
      </w:r>
      <w:r w:rsidRPr="00343B31"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sz w:val="28"/>
          <w:szCs w:val="28"/>
        </w:rPr>
        <w:t>Физика</w:t>
      </w:r>
      <w:r w:rsidRPr="00343B31">
        <w:rPr>
          <w:rFonts w:ascii="Times New Roman" w:hAnsi="Times New Roman"/>
          <w:sz w:val="28"/>
          <w:szCs w:val="28"/>
        </w:rPr>
        <w:t>»</w:t>
      </w:r>
    </w:p>
    <w:p w:rsidR="00532FBF" w:rsidRDefault="00532FBF" w:rsidP="00532F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43B31">
        <w:rPr>
          <w:rFonts w:ascii="Times New Roman" w:hAnsi="Times New Roman"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>а</w:t>
      </w:r>
    </w:p>
    <w:p w:rsidR="00532FBF" w:rsidRPr="00343B31" w:rsidRDefault="00532FBF" w:rsidP="00532FBF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43B31">
        <w:rPr>
          <w:rFonts w:ascii="Times New Roman" w:hAnsi="Times New Roman"/>
          <w:sz w:val="28"/>
          <w:szCs w:val="28"/>
        </w:rPr>
        <w:t>очно-заочно</w:t>
      </w:r>
      <w:r w:rsidR="00D53CF9">
        <w:rPr>
          <w:rFonts w:ascii="Times New Roman" w:hAnsi="Times New Roman"/>
          <w:sz w:val="28"/>
          <w:szCs w:val="28"/>
        </w:rPr>
        <w:t>й</w:t>
      </w:r>
      <w:proofErr w:type="spellEnd"/>
      <w:r w:rsidR="00D53CF9">
        <w:rPr>
          <w:rFonts w:ascii="Times New Roman" w:hAnsi="Times New Roman"/>
          <w:sz w:val="28"/>
          <w:szCs w:val="28"/>
        </w:rPr>
        <w:t xml:space="preserve"> формы</w:t>
      </w:r>
      <w:r w:rsidRPr="00343B31">
        <w:rPr>
          <w:rFonts w:ascii="Times New Roman" w:hAnsi="Times New Roman"/>
          <w:sz w:val="28"/>
          <w:szCs w:val="28"/>
        </w:rPr>
        <w:t xml:space="preserve"> обучения</w:t>
      </w:r>
    </w:p>
    <w:p w:rsidR="00532FBF" w:rsidRPr="00343B31" w:rsidRDefault="00532FBF" w:rsidP="00532FBF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на 2022-2023 учебный год</w:t>
      </w:r>
    </w:p>
    <w:p w:rsidR="00532FBF" w:rsidRPr="00343B31" w:rsidRDefault="00532FBF" w:rsidP="00532FBF">
      <w:pPr>
        <w:rPr>
          <w:rFonts w:ascii="Times New Roman" w:hAnsi="Times New Roman"/>
          <w:sz w:val="28"/>
          <w:szCs w:val="28"/>
        </w:rPr>
      </w:pPr>
    </w:p>
    <w:p w:rsidR="00532FBF" w:rsidRPr="00343B31" w:rsidRDefault="00532FBF" w:rsidP="00532FBF">
      <w:pPr>
        <w:rPr>
          <w:rFonts w:ascii="Times New Roman" w:hAnsi="Times New Roman"/>
          <w:sz w:val="28"/>
          <w:szCs w:val="28"/>
        </w:rPr>
      </w:pPr>
    </w:p>
    <w:p w:rsidR="00532FBF" w:rsidRPr="00343B31" w:rsidRDefault="00532FBF" w:rsidP="00532FBF">
      <w:pPr>
        <w:rPr>
          <w:rFonts w:ascii="Times New Roman" w:hAnsi="Times New Roman"/>
          <w:sz w:val="28"/>
          <w:szCs w:val="28"/>
        </w:rPr>
      </w:pPr>
    </w:p>
    <w:p w:rsidR="00532FBF" w:rsidRPr="00343B31" w:rsidRDefault="00532FBF" w:rsidP="00532FBF">
      <w:pPr>
        <w:jc w:val="right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Составитель: Самойлова М.В.</w:t>
      </w:r>
      <w:r w:rsidRPr="00343B31">
        <w:rPr>
          <w:rFonts w:ascii="Times New Roman" w:hAnsi="Times New Roman"/>
          <w:sz w:val="28"/>
          <w:szCs w:val="28"/>
        </w:rPr>
        <w:br/>
        <w:t xml:space="preserve">учитель </w:t>
      </w:r>
      <w:r>
        <w:rPr>
          <w:rFonts w:ascii="Times New Roman" w:hAnsi="Times New Roman"/>
          <w:sz w:val="28"/>
          <w:szCs w:val="28"/>
        </w:rPr>
        <w:t>физики</w:t>
      </w:r>
    </w:p>
    <w:p w:rsidR="00532FBF" w:rsidRPr="00343B31" w:rsidRDefault="00532FBF" w:rsidP="00532FBF">
      <w:pPr>
        <w:suppressAutoHyphens/>
        <w:jc w:val="right"/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</w:pPr>
    </w:p>
    <w:p w:rsidR="00532FBF" w:rsidRPr="00343B31" w:rsidRDefault="00532FBF" w:rsidP="00532FBF">
      <w:pPr>
        <w:pStyle w:val="aa"/>
        <w:kinsoku w:val="0"/>
        <w:overflowPunct w:val="0"/>
        <w:spacing w:before="60"/>
        <w:ind w:right="384"/>
        <w:jc w:val="right"/>
        <w:rPr>
          <w:szCs w:val="28"/>
        </w:rPr>
      </w:pPr>
    </w:p>
    <w:p w:rsidR="00532FBF" w:rsidRPr="00343B31" w:rsidRDefault="00532FBF" w:rsidP="00532FBF">
      <w:pPr>
        <w:pStyle w:val="aa"/>
        <w:kinsoku w:val="0"/>
        <w:overflowPunct w:val="0"/>
        <w:rPr>
          <w:szCs w:val="28"/>
        </w:rPr>
      </w:pPr>
    </w:p>
    <w:p w:rsidR="00532FBF" w:rsidRDefault="00532FBF" w:rsidP="00532FBF">
      <w:pPr>
        <w:pStyle w:val="aa"/>
        <w:kinsoku w:val="0"/>
        <w:overflowPunct w:val="0"/>
        <w:rPr>
          <w:szCs w:val="28"/>
        </w:rPr>
      </w:pPr>
    </w:p>
    <w:p w:rsidR="00532FBF" w:rsidRDefault="00532FBF" w:rsidP="00532FBF">
      <w:pPr>
        <w:pStyle w:val="aa"/>
        <w:kinsoku w:val="0"/>
        <w:overflowPunct w:val="0"/>
        <w:rPr>
          <w:szCs w:val="28"/>
        </w:rPr>
      </w:pPr>
    </w:p>
    <w:p w:rsidR="00532FBF" w:rsidRPr="00343B31" w:rsidRDefault="00532FBF" w:rsidP="00532FBF">
      <w:pPr>
        <w:pStyle w:val="aa"/>
        <w:kinsoku w:val="0"/>
        <w:overflowPunct w:val="0"/>
        <w:rPr>
          <w:szCs w:val="28"/>
        </w:rPr>
      </w:pPr>
    </w:p>
    <w:p w:rsidR="00532FBF" w:rsidRPr="00343B31" w:rsidRDefault="00532FBF" w:rsidP="00532FBF">
      <w:pPr>
        <w:pStyle w:val="aa"/>
        <w:kinsoku w:val="0"/>
        <w:overflowPunct w:val="0"/>
        <w:spacing w:before="4"/>
        <w:rPr>
          <w:szCs w:val="28"/>
        </w:rPr>
      </w:pPr>
    </w:p>
    <w:p w:rsidR="00532FBF" w:rsidRPr="00343B31" w:rsidRDefault="00532FBF" w:rsidP="00532FBF">
      <w:pPr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</w:rPr>
      </w:pPr>
      <w:r w:rsidRPr="00343B31">
        <w:rPr>
          <w:rFonts w:ascii="Times New Roman" w:eastAsia="Andale Sans UI" w:hAnsi="Times New Roman"/>
          <w:kern w:val="1"/>
          <w:sz w:val="28"/>
          <w:szCs w:val="28"/>
        </w:rPr>
        <w:t>2022 год</w:t>
      </w:r>
    </w:p>
    <w:p w:rsidR="00532FBF" w:rsidRPr="00343B31" w:rsidRDefault="00532FBF" w:rsidP="00532FBF">
      <w:pPr>
        <w:rPr>
          <w:rFonts w:ascii="Times New Roman" w:hAnsi="Times New Roman"/>
          <w:sz w:val="28"/>
          <w:szCs w:val="28"/>
        </w:rPr>
      </w:pPr>
    </w:p>
    <w:p w:rsidR="00BE6FEC" w:rsidRPr="00042C28" w:rsidRDefault="00BE6FEC" w:rsidP="00532F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Look w:val="04A0"/>
      </w:tblPr>
      <w:tblGrid>
        <w:gridCol w:w="10349"/>
      </w:tblGrid>
      <w:tr w:rsidR="005C431E" w:rsidRPr="0068274B" w:rsidTr="007A1585">
        <w:trPr>
          <w:trHeight w:val="711"/>
        </w:trPr>
        <w:tc>
          <w:tcPr>
            <w:tcW w:w="10349" w:type="dxa"/>
          </w:tcPr>
          <w:p w:rsidR="005C431E" w:rsidRPr="0068274B" w:rsidRDefault="00332F93" w:rsidP="00532FB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  <w:p w:rsidR="00EE1BE3" w:rsidRPr="0068274B" w:rsidRDefault="008C69D5" w:rsidP="007A15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6" w:firstLine="633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="00EE1BE3" w:rsidRPr="0068274B"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на основе: примерной основной образовательной программы основного общего образования, от 08. 04. 2015 г. № 1 / 15, </w:t>
            </w:r>
            <w:r w:rsidR="00EE1BE3"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на основе авторских программ (авторов А.В. </w:t>
            </w:r>
            <w:proofErr w:type="spellStart"/>
            <w:r w:rsidR="00EE1BE3"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Перышкина</w:t>
            </w:r>
            <w:proofErr w:type="spellEnd"/>
            <w:r w:rsidR="00EE1BE3"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, Е.М. </w:t>
            </w:r>
            <w:proofErr w:type="spellStart"/>
            <w:r w:rsidR="00EE1BE3"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Гутник</w:t>
            </w:r>
            <w:proofErr w:type="spellEnd"/>
            <w:r w:rsidR="00EE1BE3"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, Г.Я. Мякишева, Б.Б. </w:t>
            </w:r>
            <w:proofErr w:type="spellStart"/>
            <w:r w:rsidR="00EE1BE3"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Буховцева</w:t>
            </w:r>
            <w:proofErr w:type="spellEnd"/>
            <w:r w:rsidR="00EE1BE3"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 Н.Н. Сотского) с учетом требований Государственного образовательного стандарта второго поколения.</w:t>
            </w:r>
          </w:p>
          <w:p w:rsidR="00974B62" w:rsidRPr="0068274B" w:rsidRDefault="00974B62" w:rsidP="007A1585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физики, которые определены стандартом.</w:t>
            </w:r>
          </w:p>
          <w:p w:rsidR="00974B62" w:rsidRPr="0068274B" w:rsidRDefault="00974B62" w:rsidP="007A1585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Главным компонентом является учебник А.В.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«Физика», Москва, Дрофа 2013г. Переработанный в соответствии с требованиями образовательного стандарта учебник, структура и методологическое изложение которого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сохранены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собой основу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–методического комплекса по физике для 8 класса, в  который также входит электронное приложение. Учебник отличается чётким лаконичным изложением материала. В конце каждого параграфа имеются вопросы для самопроверки,  система заданий и упражнений, включающих качественные, графические, вычислительные и экспериментальные задачи. Учебник одобрен  РАО и РАН и рекомендован Министерством образования и науки Российской федерации.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Включён в перечень учебников в составе завершённой линии.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Все главы учебника содержат богатый иллюстративный материал. Кроме учебника в учебно-методический комплекс входит сборник задач по физике А.В.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7-9 класс. Данное пособие полностью соответствует федеральному государственному образовательному стандарту второго поколения. Пособие ориентировано на учебник физики А.В.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. Оно охватывает все разделы, изучаемые в 8 классе. Сборник содержит задачи  к каждому параграфу учебника и справочный материал. Кроме того в работе используется тетрадь на печатной основе с лабораторными и поверочными работами, материалы сайта </w:t>
            </w:r>
            <w:r w:rsidR="00E51A04" w:rsidRPr="006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E51A04" w:rsidRPr="006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1A04" w:rsidRPr="006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="00E51A04" w:rsidRPr="006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1A04" w:rsidRPr="006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4B62" w:rsidRPr="0068274B" w:rsidRDefault="00974B62" w:rsidP="007A1585">
            <w:pPr>
              <w:pStyle w:val="c29"/>
              <w:spacing w:before="0" w:beforeAutospacing="0" w:after="0" w:afterAutospacing="0" w:line="207" w:lineRule="atLeast"/>
              <w:ind w:firstLine="851"/>
              <w:jc w:val="both"/>
            </w:pPr>
            <w:r w:rsidRPr="0068274B">
              <w:t>Данная программа ориентирована на усвоение обязательного минимума, соответствующего стандартам Министерства образования Российской Федерации и углублённое изучение отдельных тем.</w:t>
            </w:r>
          </w:p>
          <w:p w:rsidR="005C431E" w:rsidRPr="0068274B" w:rsidRDefault="005C431E" w:rsidP="007A15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C431E" w:rsidRPr="0068274B" w:rsidTr="007A1585">
        <w:trPr>
          <w:trHeight w:val="711"/>
        </w:trPr>
        <w:tc>
          <w:tcPr>
            <w:tcW w:w="10349" w:type="dxa"/>
          </w:tcPr>
          <w:p w:rsidR="005C431E" w:rsidRPr="007A1585" w:rsidRDefault="00532FBF" w:rsidP="007A1585">
            <w:pPr>
              <w:pStyle w:val="a3"/>
              <w:tabs>
                <w:tab w:val="left" w:pos="426"/>
              </w:tabs>
              <w:spacing w:after="0" w:line="240" w:lineRule="auto"/>
              <w:ind w:left="177"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</w:p>
          <w:p w:rsidR="005C431E" w:rsidRPr="007C2C8F" w:rsidRDefault="005C431E" w:rsidP="007A1585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F">
              <w:rPr>
                <w:rFonts w:ascii="Times New Roman" w:hAnsi="Times New Roman" w:cs="Times New Roman"/>
                <w:sz w:val="24"/>
                <w:szCs w:val="24"/>
              </w:rPr>
              <w:t>усвоение знаний о</w:t>
            </w: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5C431E" w:rsidRPr="007C2C8F" w:rsidRDefault="005C431E" w:rsidP="007A1585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F">
              <w:rPr>
                <w:rFonts w:ascii="Times New Roman" w:hAnsi="Times New Roman" w:cs="Times New Roman"/>
                <w:sz w:val="24"/>
                <w:szCs w:val="24"/>
              </w:rPr>
              <w:t>овладение умениями</w:t>
            </w:r>
            <w:r w:rsidR="007A158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наблюдения, планировать и выполнять эксперименты, выдвигать гипотезы и </w:t>
            </w:r>
            <w:r w:rsidRPr="007C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модели, </w:t>
            </w: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5C431E" w:rsidRPr="007C2C8F" w:rsidRDefault="005C431E" w:rsidP="007A1585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C2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5C431E" w:rsidRPr="007C2C8F" w:rsidRDefault="005C431E" w:rsidP="007A1585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7C2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5C431E" w:rsidRPr="007C2C8F" w:rsidRDefault="005C431E" w:rsidP="007A1585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приобретенных знаний и умений</w:t>
            </w:r>
            <w:r w:rsidR="0053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F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5C431E" w:rsidRPr="007C2C8F" w:rsidRDefault="005C431E" w:rsidP="007A1585">
            <w:pPr>
              <w:pStyle w:val="a4"/>
              <w:spacing w:before="0" w:beforeAutospacing="0" w:after="0" w:afterAutospacing="0"/>
              <w:ind w:left="-426" w:firstLine="426"/>
              <w:jc w:val="both"/>
              <w:rPr>
                <w:bCs/>
              </w:rPr>
            </w:pPr>
          </w:p>
          <w:p w:rsidR="005C431E" w:rsidRPr="00532FBF" w:rsidRDefault="005C431E" w:rsidP="007A1585">
            <w:pPr>
              <w:pStyle w:val="a4"/>
              <w:spacing w:before="0" w:beforeAutospacing="0" w:after="0" w:afterAutospacing="0"/>
              <w:ind w:left="177" w:firstLine="426"/>
              <w:jc w:val="both"/>
              <w:rPr>
                <w:b/>
                <w:i/>
              </w:rPr>
            </w:pPr>
            <w:r w:rsidRPr="00532FBF">
              <w:rPr>
                <w:b/>
                <w:bCs/>
              </w:rPr>
              <w:lastRenderedPageBreak/>
              <w:t>Задачи</w:t>
            </w:r>
            <w:r w:rsidR="00532FBF">
              <w:rPr>
                <w:b/>
                <w:bCs/>
              </w:rPr>
              <w:t>:</w:t>
            </w:r>
          </w:p>
          <w:p w:rsidR="005C431E" w:rsidRPr="007C2C8F" w:rsidRDefault="005C431E" w:rsidP="007A1585">
            <w:pPr>
              <w:pStyle w:val="a4"/>
              <w:spacing w:before="0" w:beforeAutospacing="0" w:after="0" w:afterAutospacing="0"/>
              <w:ind w:left="177" w:firstLine="426"/>
              <w:jc w:val="both"/>
              <w:rPr>
                <w:i/>
              </w:rPr>
            </w:pPr>
            <w:r w:rsidRPr="007C2C8F">
              <w:rPr>
                <w:rFonts w:eastAsia="Calibri"/>
              </w:rPr>
              <w:t xml:space="preserve">Рабочая программа предусматривает формирование у школьников </w:t>
            </w:r>
            <w:proofErr w:type="spellStart"/>
            <w:r w:rsidRPr="007C2C8F">
              <w:rPr>
                <w:rFonts w:eastAsia="Calibri"/>
              </w:rPr>
              <w:t>общеучебных</w:t>
            </w:r>
            <w:proofErr w:type="spellEnd"/>
            <w:r w:rsidRPr="007C2C8F">
              <w:rPr>
                <w:rFonts w:eastAsia="Calibri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5C431E" w:rsidRPr="007C2C8F" w:rsidRDefault="005C431E" w:rsidP="007A1585">
            <w:pPr>
              <w:spacing w:after="0" w:line="240" w:lineRule="auto"/>
              <w:ind w:left="17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Приоритетами для школьного курса физики на этапе основного общего образования являются формирование:</w:t>
            </w:r>
          </w:p>
          <w:p w:rsidR="005C431E" w:rsidRPr="007C2C8F" w:rsidRDefault="005C431E" w:rsidP="007A1585">
            <w:pPr>
              <w:spacing w:after="0" w:line="240" w:lineRule="auto"/>
              <w:ind w:left="177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8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метапредметных</w:t>
            </w:r>
            <w:proofErr w:type="spellEnd"/>
            <w:r w:rsidRPr="007C2C8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 xml:space="preserve"> компетенций</w:t>
            </w:r>
            <w:r w:rsidRPr="007C2C8F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</w:t>
            </w:r>
          </w:p>
          <w:p w:rsidR="005C431E" w:rsidRPr="007C2C8F" w:rsidRDefault="005C431E" w:rsidP="007A1585">
            <w:pPr>
              <w:tabs>
                <w:tab w:val="left" w:pos="426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деятельность:</w:t>
            </w:r>
          </w:p>
          <w:p w:rsidR="005C431E" w:rsidRPr="007C2C8F" w:rsidRDefault="005C431E" w:rsidP="007A1585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5C431E" w:rsidRPr="007C2C8F" w:rsidRDefault="005C431E" w:rsidP="007A1585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различать факты, гипотезы, причины, следствия, доказательства, законы, теории;</w:t>
            </w:r>
          </w:p>
          <w:p w:rsidR="005C431E" w:rsidRPr="007C2C8F" w:rsidRDefault="005C431E" w:rsidP="007A1585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овладение адекватными способами решения теоретических и экспериментальных задач;</w:t>
            </w:r>
          </w:p>
          <w:p w:rsidR="005C431E" w:rsidRPr="007C2C8F" w:rsidRDefault="005C431E" w:rsidP="007A1585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5C431E" w:rsidRPr="007C2C8F" w:rsidRDefault="005C431E" w:rsidP="007A1585">
            <w:pPr>
              <w:tabs>
                <w:tab w:val="left" w:pos="426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деятельность:</w:t>
            </w:r>
          </w:p>
          <w:p w:rsidR="005C431E" w:rsidRPr="007C2C8F" w:rsidRDefault="005C431E" w:rsidP="007A1585">
            <w:pPr>
              <w:numPr>
                <w:ilvl w:val="1"/>
                <w:numId w:val="3"/>
              </w:numPr>
              <w:tabs>
                <w:tab w:val="clear" w:pos="2007"/>
                <w:tab w:val="left" w:pos="426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речью. Способность понимать точку зрения собеседника и  признавать право на иное мнение;</w:t>
            </w:r>
          </w:p>
          <w:p w:rsidR="005C431E" w:rsidRPr="007C2C8F" w:rsidRDefault="005C431E" w:rsidP="007A1585">
            <w:pPr>
              <w:numPr>
                <w:ilvl w:val="1"/>
                <w:numId w:val="3"/>
              </w:numPr>
              <w:tabs>
                <w:tab w:val="clear" w:pos="2007"/>
                <w:tab w:val="left" w:pos="426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:rsidR="005C431E" w:rsidRPr="007C2C8F" w:rsidRDefault="005C431E" w:rsidP="007A1585">
            <w:pPr>
              <w:tabs>
                <w:tab w:val="left" w:pos="426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деятельность:</w:t>
            </w:r>
          </w:p>
          <w:p w:rsidR="005C431E" w:rsidRPr="007C2C8F" w:rsidRDefault="005C431E" w:rsidP="007A1585">
            <w:pPr>
              <w:numPr>
                <w:ilvl w:val="0"/>
                <w:numId w:val="4"/>
              </w:numPr>
              <w:tabs>
                <w:tab w:val="clear" w:pos="1440"/>
                <w:tab w:val="left" w:pos="426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контроля и оценки своей деятельности, умением предвидеть возможные результаты своих действий:</w:t>
            </w:r>
          </w:p>
          <w:p w:rsidR="005C431E" w:rsidRPr="007C2C8F" w:rsidRDefault="005C431E" w:rsidP="007A1585">
            <w:pPr>
              <w:numPr>
                <w:ilvl w:val="0"/>
                <w:numId w:val="4"/>
              </w:numPr>
              <w:tabs>
                <w:tab w:val="clear" w:pos="1440"/>
                <w:tab w:val="left" w:pos="426"/>
              </w:tabs>
              <w:spacing w:after="0" w:line="240" w:lineRule="auto"/>
              <w:ind w:left="17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7C2C8F" w:rsidRDefault="007C2C8F" w:rsidP="007A1585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8F" w:rsidRPr="007C2C8F" w:rsidRDefault="007C2C8F" w:rsidP="007A1585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внесение коррекции в рабочие программы</w:t>
            </w:r>
          </w:p>
          <w:p w:rsidR="007C2C8F" w:rsidRPr="007C2C8F" w:rsidRDefault="007C2C8F" w:rsidP="007A1585">
            <w:pPr>
              <w:spacing w:after="0" w:line="240" w:lineRule="auto"/>
              <w:ind w:left="17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дополнений в рабочие программы в связи с письмом Министерства просвещения РФ от 9 октября 2020 г. № ГД-1730/03 “О рекомендациях по корректировке образовательных программ”.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</w:r>
            <w:proofErr w:type="spell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Российской Федерации".</w:t>
            </w:r>
          </w:p>
          <w:p w:rsidR="005C431E" w:rsidRPr="007C2C8F" w:rsidRDefault="007C2C8F" w:rsidP="007A1585">
            <w:pPr>
              <w:spacing w:after="0" w:line="240" w:lineRule="auto"/>
              <w:ind w:left="17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пандемии </w:t>
            </w:r>
            <w:proofErr w:type="spell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применяютя</w:t>
            </w:r>
            <w:proofErr w:type="spell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      </w:r>
            <w:proofErr w:type="spell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онлайн-платформы</w:t>
            </w:r>
            <w:proofErr w:type="spell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: Российская электронная школа, </w:t>
            </w:r>
            <w:proofErr w:type="spell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» и другие ; цифровые образовательные ресурсы, размещенные на образовательных сайтах:  видеоконференции; </w:t>
            </w:r>
            <w:proofErr w:type="spell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– общение; </w:t>
            </w:r>
            <w:proofErr w:type="spell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; облачные сервисы; электронные носители </w:t>
            </w:r>
            <w:proofErr w:type="spell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      </w:r>
          </w:p>
        </w:tc>
      </w:tr>
      <w:tr w:rsidR="005C431E" w:rsidRPr="0068274B" w:rsidTr="007A1585">
        <w:trPr>
          <w:trHeight w:val="711"/>
        </w:trPr>
        <w:tc>
          <w:tcPr>
            <w:tcW w:w="10349" w:type="dxa"/>
          </w:tcPr>
          <w:p w:rsidR="002320E1" w:rsidRDefault="002320E1" w:rsidP="00AA1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предмета в учебном плане</w:t>
            </w:r>
            <w:r w:rsidRPr="00232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0E1" w:rsidRDefault="002320E1" w:rsidP="00AA1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3,5 часов  в год, из них – 1 зачет</w:t>
            </w:r>
            <w:r w:rsidRPr="004475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431E" w:rsidRPr="00CD5747" w:rsidRDefault="002320E1" w:rsidP="00AA1D5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F0">
              <w:rPr>
                <w:rFonts w:ascii="Times New Roman" w:hAnsi="Times New Roman"/>
                <w:sz w:val="24"/>
                <w:szCs w:val="24"/>
              </w:rPr>
              <w:t xml:space="preserve">Спецификой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очно-заочного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 </w:t>
            </w:r>
            <w:r w:rsidRPr="002A29F0">
              <w:rPr>
                <w:rFonts w:ascii="Times New Roman" w:hAnsi="Times New Roman"/>
                <w:sz w:val="24"/>
                <w:szCs w:val="24"/>
              </w:rPr>
              <w:t xml:space="preserve">является обучение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A29F0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A29F0">
              <w:rPr>
                <w:rFonts w:ascii="Times New Roman" w:hAnsi="Times New Roman"/>
                <w:sz w:val="24"/>
                <w:szCs w:val="24"/>
              </w:rPr>
              <w:t>щихся, прише</w:t>
            </w:r>
            <w:r>
              <w:rPr>
                <w:rFonts w:ascii="Times New Roman" w:hAnsi="Times New Roman"/>
                <w:sz w:val="24"/>
                <w:szCs w:val="24"/>
              </w:rPr>
              <w:t>дших или переведенных из дневной</w:t>
            </w:r>
            <w:r w:rsidRPr="002A29F0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ы, которые не смогли п</w:t>
            </w:r>
            <w:r w:rsidRPr="002A29F0">
              <w:rPr>
                <w:rFonts w:ascii="Times New Roman" w:hAnsi="Times New Roman"/>
                <w:sz w:val="24"/>
                <w:szCs w:val="24"/>
              </w:rPr>
              <w:t>о тем или иным причинам продолжить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29F0">
              <w:rPr>
                <w:rFonts w:ascii="Times New Roman" w:hAnsi="Times New Roman"/>
                <w:sz w:val="24"/>
                <w:szCs w:val="24"/>
              </w:rPr>
              <w:t xml:space="preserve">Основой организации учебной работы по </w:t>
            </w:r>
            <w:proofErr w:type="spellStart"/>
            <w:r w:rsidRPr="002A29F0">
              <w:rPr>
                <w:rFonts w:ascii="Times New Roman" w:hAnsi="Times New Roman"/>
                <w:sz w:val="24"/>
                <w:szCs w:val="24"/>
              </w:rPr>
              <w:t>очно-заочной</w:t>
            </w:r>
            <w:proofErr w:type="spellEnd"/>
            <w:r w:rsidRPr="002A29F0">
              <w:rPr>
                <w:rFonts w:ascii="Times New Roman" w:hAnsi="Times New Roman"/>
                <w:sz w:val="24"/>
                <w:szCs w:val="24"/>
              </w:rPr>
              <w:t xml:space="preserve"> форме обучения является: самостоятельная работа учащихся, групповые консультации, зачеты, урок-лекция, урок-беседа. Форма контроля зачетная. Весь учебный материал по курсу разделен на зачетные разделы. Формы проведения зачета устанавливает учитель, они могут быть различными, как в устной </w:t>
            </w:r>
            <w:proofErr w:type="gramStart"/>
            <w:r w:rsidRPr="002A29F0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gramEnd"/>
            <w:r w:rsidRPr="002A29F0">
              <w:rPr>
                <w:rFonts w:ascii="Times New Roman" w:hAnsi="Times New Roman"/>
                <w:sz w:val="24"/>
                <w:szCs w:val="24"/>
              </w:rPr>
              <w:t xml:space="preserve"> так и в письменной. Для проведения текущего учета знаний учитель проводит устные опросы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самостоятельные работы, тесты.</w:t>
            </w:r>
            <w:r w:rsidRPr="002A29F0">
              <w:rPr>
                <w:rFonts w:ascii="Times New Roman" w:hAnsi="Times New Roman"/>
                <w:sz w:val="24"/>
                <w:szCs w:val="24"/>
              </w:rPr>
              <w:t xml:space="preserve"> Промежуточная аттестация проводится в форме контрольной работы. </w:t>
            </w:r>
          </w:p>
          <w:p w:rsidR="005C431E" w:rsidRPr="0068274B" w:rsidRDefault="005C431E" w:rsidP="00AA1D5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физики в учебном плане определяется следующими основными положениями. </w:t>
            </w:r>
          </w:p>
          <w:p w:rsidR="005C431E" w:rsidRPr="0068274B" w:rsidRDefault="00532FBF" w:rsidP="00AA1D5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>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      </w:r>
          </w:p>
          <w:p w:rsidR="005C431E" w:rsidRPr="0068274B" w:rsidRDefault="00532FBF" w:rsidP="00AA1D57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5C431E" w:rsidRPr="0068274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5C431E" w:rsidRPr="0068274B">
              <w:rPr>
                <w:rFonts w:ascii="Times New Roman" w:hAnsi="Times New Roman"/>
                <w:sz w:val="24"/>
                <w:szCs w:val="24"/>
              </w:rPr>
              <w:t>щиеся получают адекватные представления о реальном физическом мире;</w:t>
            </w:r>
          </w:p>
          <w:p w:rsidR="005C431E" w:rsidRPr="0068274B" w:rsidRDefault="005C431E" w:rsidP="00AA1D57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      </w:r>
          </w:p>
          <w:p w:rsidR="005C431E" w:rsidRPr="0068274B" w:rsidRDefault="005C431E" w:rsidP="00AA1D57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      </w:r>
          </w:p>
          <w:p w:rsidR="005C431E" w:rsidRPr="0068274B" w:rsidRDefault="005C431E" w:rsidP="00AA1D57">
            <w:pPr>
              <w:pStyle w:val="a3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      </w:r>
          </w:p>
          <w:p w:rsidR="005C431E" w:rsidRPr="0068274B" w:rsidRDefault="005C431E" w:rsidP="00AA1D57">
            <w:pPr>
              <w:pStyle w:val="a3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      </w:r>
          </w:p>
          <w:p w:rsidR="005C431E" w:rsidRPr="0068274B" w:rsidRDefault="005C431E" w:rsidP="00AA1D57">
            <w:pPr>
              <w:pStyle w:val="a3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 xml:space="preserve">применяют метод научного познания при выполнении самостоятельных учебных и </w:t>
            </w:r>
            <w:proofErr w:type="spellStart"/>
            <w:r w:rsidRPr="0068274B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68274B">
              <w:rPr>
                <w:rFonts w:ascii="Times New Roman" w:hAnsi="Times New Roman"/>
                <w:sz w:val="24"/>
                <w:szCs w:val="24"/>
              </w:rPr>
              <w:t xml:space="preserve"> исследований и проектных работ. </w:t>
            </w:r>
          </w:p>
          <w:p w:rsidR="005C431E" w:rsidRPr="0068274B" w:rsidRDefault="00532FBF" w:rsidP="00AA1D5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ри изучении </w:t>
            </w:r>
            <w:proofErr w:type="gramStart"/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gramEnd"/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>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      </w:r>
          </w:p>
          <w:p w:rsidR="005C431E" w:rsidRPr="0068274B" w:rsidRDefault="00532FBF" w:rsidP="00AA1D5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изучения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>щиеся осваивают все основные мыслительные операции, лежащие в основе познавательной деятельности.</w:t>
            </w:r>
          </w:p>
          <w:p w:rsidR="00254664" w:rsidRPr="00CD5747" w:rsidRDefault="00532FBF" w:rsidP="00AA1D5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сторические аспекты физики позволяют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="005C431E"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осознать многогранность влияния физической науки и ее идей на развитие цивилизации.</w:t>
            </w:r>
          </w:p>
          <w:p w:rsidR="00254664" w:rsidRPr="0068274B" w:rsidRDefault="00254664" w:rsidP="00AA1D57">
            <w:pPr>
              <w:pStyle w:val="Default"/>
              <w:spacing w:line="276" w:lineRule="auto"/>
              <w:ind w:firstLine="567"/>
              <w:jc w:val="both"/>
            </w:pPr>
            <w:r w:rsidRPr="0068274B">
              <w:rPr>
                <w:b/>
                <w:bCs/>
              </w:rPr>
              <w:t>Личностными результатами</w:t>
            </w:r>
            <w:r w:rsidRPr="0068274B">
              <w:t xml:space="preserve"> обучения физике в основной школе являются:</w:t>
            </w:r>
          </w:p>
          <w:p w:rsidR="00254664" w:rsidRPr="0068274B" w:rsidRDefault="00254664" w:rsidP="00AA1D57">
            <w:pPr>
              <w:pStyle w:val="Default"/>
              <w:numPr>
                <w:ilvl w:val="0"/>
                <w:numId w:val="40"/>
              </w:numPr>
              <w:spacing w:line="276" w:lineRule="auto"/>
              <w:ind w:left="142" w:firstLine="567"/>
              <w:jc w:val="both"/>
            </w:pPr>
            <w:proofErr w:type="spellStart"/>
            <w:r w:rsidRPr="0068274B">
              <w:t>сформированность</w:t>
            </w:r>
            <w:proofErr w:type="spellEnd"/>
            <w:r w:rsidRPr="0068274B">
              <w:t xml:space="preserve"> познавательных интересов, интеллектуальных и творческих способностей учащихся;</w:t>
            </w:r>
          </w:p>
          <w:p w:rsidR="00254664" w:rsidRPr="0068274B" w:rsidRDefault="00254664" w:rsidP="00AA1D57">
            <w:pPr>
              <w:pStyle w:val="Default"/>
              <w:numPr>
                <w:ilvl w:val="0"/>
                <w:numId w:val="40"/>
              </w:numPr>
              <w:spacing w:line="276" w:lineRule="auto"/>
              <w:ind w:left="142" w:firstLine="567"/>
              <w:jc w:val="both"/>
            </w:pPr>
            <w:r w:rsidRPr="0068274B"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254664" w:rsidRPr="0068274B" w:rsidRDefault="00254664" w:rsidP="00AA1D57">
            <w:pPr>
              <w:pStyle w:val="Default"/>
              <w:numPr>
                <w:ilvl w:val="0"/>
                <w:numId w:val="40"/>
              </w:numPr>
              <w:spacing w:line="276" w:lineRule="auto"/>
              <w:ind w:left="142" w:firstLine="567"/>
              <w:jc w:val="both"/>
            </w:pPr>
            <w:r w:rsidRPr="0068274B">
              <w:t>самостоятельность в приобретении новых знаний и практических умений;</w:t>
            </w:r>
          </w:p>
          <w:p w:rsidR="00254664" w:rsidRPr="0068274B" w:rsidRDefault="00254664" w:rsidP="00AA1D57">
            <w:pPr>
              <w:pStyle w:val="Default"/>
              <w:numPr>
                <w:ilvl w:val="0"/>
                <w:numId w:val="40"/>
              </w:numPr>
              <w:spacing w:line="276" w:lineRule="auto"/>
              <w:ind w:left="142" w:firstLine="567"/>
              <w:jc w:val="both"/>
            </w:pPr>
            <w:r w:rsidRPr="0068274B">
              <w:t>готовность к выбору жизненного пути в соответствии с собственными интересами и возможностями;</w:t>
            </w:r>
          </w:p>
          <w:p w:rsidR="00254664" w:rsidRPr="0068274B" w:rsidRDefault="00254664" w:rsidP="00AA1D57">
            <w:pPr>
              <w:pStyle w:val="Default"/>
              <w:numPr>
                <w:ilvl w:val="0"/>
                <w:numId w:val="40"/>
              </w:numPr>
              <w:spacing w:line="276" w:lineRule="auto"/>
              <w:ind w:left="142" w:firstLine="567"/>
              <w:jc w:val="both"/>
            </w:pPr>
            <w:r w:rsidRPr="0068274B">
              <w:t xml:space="preserve">мотивация образовательной деятельности </w:t>
            </w:r>
            <w:proofErr w:type="gramStart"/>
            <w:r w:rsidR="00CD5747">
              <w:t>обучающихся</w:t>
            </w:r>
            <w:proofErr w:type="gramEnd"/>
            <w:r w:rsidR="00CD5747">
              <w:t xml:space="preserve"> </w:t>
            </w:r>
            <w:r w:rsidRPr="0068274B">
              <w:t xml:space="preserve">на основе личностно </w:t>
            </w:r>
            <w:r w:rsidRPr="0068274B">
              <w:lastRenderedPageBreak/>
              <w:t>ориентированного подхода;</w:t>
            </w:r>
          </w:p>
          <w:p w:rsidR="00254664" w:rsidRPr="0068274B" w:rsidRDefault="00254664" w:rsidP="00AA1D57">
            <w:pPr>
              <w:pStyle w:val="Default"/>
              <w:numPr>
                <w:ilvl w:val="0"/>
                <w:numId w:val="40"/>
              </w:numPr>
              <w:spacing w:line="276" w:lineRule="auto"/>
              <w:ind w:left="142" w:firstLine="567"/>
              <w:jc w:val="both"/>
            </w:pPr>
            <w:r w:rsidRPr="0068274B">
              <w:t>формирование ценностного отношения  друг к другу, учителю, авторам открытий и изобретений, результатам обучения.</w:t>
            </w:r>
          </w:p>
          <w:p w:rsidR="00254664" w:rsidRPr="0068274B" w:rsidRDefault="00254664" w:rsidP="00AA1D57">
            <w:pPr>
              <w:pStyle w:val="Default"/>
              <w:spacing w:line="276" w:lineRule="auto"/>
              <w:ind w:left="720" w:firstLine="567"/>
              <w:jc w:val="both"/>
              <w:rPr>
                <w:b/>
                <w:bCs/>
              </w:rPr>
            </w:pPr>
          </w:p>
          <w:p w:rsidR="00254664" w:rsidRPr="0068274B" w:rsidRDefault="00254664" w:rsidP="00AA1D57">
            <w:pPr>
              <w:pStyle w:val="Default"/>
              <w:spacing w:line="276" w:lineRule="auto"/>
              <w:ind w:left="720" w:firstLine="567"/>
              <w:jc w:val="both"/>
            </w:pPr>
            <w:proofErr w:type="spellStart"/>
            <w:r w:rsidRPr="0068274B">
              <w:rPr>
                <w:b/>
                <w:bCs/>
              </w:rPr>
              <w:t>Метапредметными</w:t>
            </w:r>
            <w:proofErr w:type="spellEnd"/>
            <w:r w:rsidRPr="0068274B">
              <w:rPr>
                <w:b/>
                <w:bCs/>
              </w:rPr>
              <w:t xml:space="preserve"> результатами</w:t>
            </w:r>
            <w:r w:rsidRPr="0068274B">
              <w:t xml:space="preserve"> обучения физике в основной школе являются:</w:t>
            </w:r>
          </w:p>
          <w:p w:rsidR="00254664" w:rsidRPr="0068274B" w:rsidRDefault="00254664" w:rsidP="00AA1D57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spacing w:line="276" w:lineRule="auto"/>
              <w:ind w:left="142" w:firstLine="567"/>
              <w:jc w:val="both"/>
            </w:pPr>
            <w:r w:rsidRPr="0068274B"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254664" w:rsidRPr="0068274B" w:rsidRDefault="00254664" w:rsidP="00AA1D57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spacing w:line="276" w:lineRule="auto"/>
              <w:ind w:left="142" w:firstLine="567"/>
              <w:jc w:val="both"/>
            </w:pPr>
            <w:r w:rsidRPr="0068274B"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254664" w:rsidRPr="0068274B" w:rsidRDefault="00254664" w:rsidP="00AA1D57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spacing w:line="276" w:lineRule="auto"/>
              <w:ind w:left="142" w:firstLine="567"/>
              <w:jc w:val="both"/>
            </w:pPr>
            <w:r w:rsidRPr="0068274B"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254664" w:rsidRPr="0068274B" w:rsidRDefault="00254664" w:rsidP="00AA1D57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spacing w:line="276" w:lineRule="auto"/>
              <w:ind w:left="142" w:firstLine="567"/>
              <w:jc w:val="both"/>
            </w:pPr>
            <w:r w:rsidRPr="0068274B"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254664" w:rsidRPr="0068274B" w:rsidRDefault="00254664" w:rsidP="00AA1D57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spacing w:line="276" w:lineRule="auto"/>
              <w:ind w:left="142" w:firstLine="567"/>
              <w:jc w:val="both"/>
            </w:pPr>
            <w:r w:rsidRPr="0068274B"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5C431E" w:rsidRPr="00AA1D57" w:rsidRDefault="00254664" w:rsidP="00AA1D57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spacing w:line="276" w:lineRule="auto"/>
              <w:ind w:left="142" w:firstLine="567"/>
              <w:jc w:val="both"/>
            </w:pPr>
            <w:r w:rsidRPr="0068274B"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</w:tr>
      <w:tr w:rsidR="005C431E" w:rsidRPr="0068274B" w:rsidTr="007A1585">
        <w:trPr>
          <w:trHeight w:val="711"/>
        </w:trPr>
        <w:tc>
          <w:tcPr>
            <w:tcW w:w="10349" w:type="dxa"/>
          </w:tcPr>
          <w:p w:rsidR="005C431E" w:rsidRPr="0068274B" w:rsidRDefault="005C431E" w:rsidP="007A15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Предметными результатами </w:t>
            </w: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физики в 8 классе являются:</w:t>
            </w:r>
          </w:p>
          <w:p w:rsidR="005C431E" w:rsidRPr="0068274B" w:rsidRDefault="005C431E" w:rsidP="007A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понимание:</w:t>
            </w:r>
          </w:p>
          <w:p w:rsidR="005C431E" w:rsidRPr="008D6271" w:rsidRDefault="005C431E" w:rsidP="008D627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/>
                <w:sz w:val="24"/>
                <w:szCs w:val="24"/>
              </w:rPr>
              <w:t>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росы,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тока, намагниченность железа и стали, взаимодействие магнитов, взаимодействие проводника с</w:t>
            </w:r>
            <w:proofErr w:type="gramEnd"/>
            <w:r w:rsidRPr="0068274B">
              <w:rPr>
                <w:rFonts w:ascii="Times New Roman" w:hAnsi="Times New Roman"/>
                <w:sz w:val="24"/>
                <w:szCs w:val="24"/>
              </w:rPr>
              <w:t xml:space="preserve"> током и магнитной стрелки, действие магнитного поля на проводник с током, прямолинейное распространение света, образование тени и полутени, отражение и преломление света;</w:t>
            </w:r>
          </w:p>
          <w:p w:rsidR="005C431E" w:rsidRPr="008D6271" w:rsidRDefault="005C431E" w:rsidP="008D627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/>
                <w:sz w:val="24"/>
                <w:szCs w:val="24"/>
              </w:rPr>
              <w:t>принципов действия конденсационного и волосного гигрометров, психрометра, двигателя внутреннего сгорания, паровой турбины,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использовании, закон отражения света, закон преломления света, закон прямолинейного распространения света;</w:t>
            </w:r>
            <w:proofErr w:type="gramEnd"/>
          </w:p>
          <w:p w:rsidR="005C431E" w:rsidRPr="0068274B" w:rsidRDefault="005C431E" w:rsidP="008D627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 xml:space="preserve">смысла основных физических законов и умение применять их на практике: сохранения и превращения  энергии в тепловых процессах, закон сохранения электрического заряда, закон Ома для участка цепи, закон </w:t>
            </w:r>
            <w:proofErr w:type="gramStart"/>
            <w:r w:rsidRPr="0068274B">
              <w:rPr>
                <w:rFonts w:ascii="Times New Roman" w:hAnsi="Times New Roman"/>
                <w:sz w:val="24"/>
                <w:szCs w:val="24"/>
              </w:rPr>
              <w:t>Джоуля—Ленца</w:t>
            </w:r>
            <w:proofErr w:type="gramEnd"/>
            <w:r w:rsidRPr="006827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431E" w:rsidRPr="0068274B" w:rsidRDefault="005C431E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умение:</w:t>
            </w:r>
          </w:p>
          <w:p w:rsidR="005C431E" w:rsidRPr="008D6271" w:rsidRDefault="005C431E" w:rsidP="008D6271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/>
                <w:sz w:val="24"/>
                <w:szCs w:val="24"/>
              </w:rPr>
              <w:t>измерять: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 оптическую силу линзы;</w:t>
            </w:r>
            <w:proofErr w:type="gramEnd"/>
          </w:p>
          <w:p w:rsidR="005C431E" w:rsidRPr="008D6271" w:rsidRDefault="005C431E" w:rsidP="008D6271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      </w:r>
          </w:p>
          <w:p w:rsidR="005C431E" w:rsidRPr="00AA1D57" w:rsidRDefault="005C431E" w:rsidP="008D6271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повседневной жизни (экология, быт, охрана окружающей среды, техника безопасности).</w:t>
            </w:r>
          </w:p>
          <w:p w:rsidR="005C431E" w:rsidRPr="0068274B" w:rsidRDefault="005C431E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владение:</w:t>
            </w:r>
          </w:p>
          <w:p w:rsidR="005C431E" w:rsidRPr="008D6271" w:rsidRDefault="005C431E" w:rsidP="008D627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вещества,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зависимости магнитного действия катушки от силы тока в цепи, изображения от расположения лампы на различных расстояниях от линзы, угла отражения от угла падения света на зеркало;</w:t>
            </w:r>
          </w:p>
          <w:p w:rsidR="005C431E" w:rsidRPr="0068274B" w:rsidRDefault="005C431E" w:rsidP="008D627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/>
                <w:sz w:val="24"/>
                <w:szCs w:val="24"/>
              </w:rPr>
              <w:t>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двигателя,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</w:t>
            </w:r>
            <w:proofErr w:type="gramEnd"/>
            <w:r w:rsidRPr="0068274B">
              <w:rPr>
                <w:rFonts w:ascii="Times New Roman" w:hAnsi="Times New Roman"/>
                <w:sz w:val="24"/>
                <w:szCs w:val="24"/>
              </w:rPr>
              <w:t xml:space="preserve"> конденсатора, работы электрического поля конденсатора, энергии конденсатора;</w:t>
            </w:r>
          </w:p>
          <w:p w:rsidR="00532FBF" w:rsidRPr="008D6271" w:rsidRDefault="008D6271" w:rsidP="008D62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аттестации:  </w:t>
            </w:r>
            <w:r w:rsidRPr="008D6271">
              <w:rPr>
                <w:rFonts w:ascii="Times New Roman" w:hAnsi="Times New Roman"/>
                <w:bCs/>
                <w:sz w:val="24"/>
                <w:szCs w:val="24"/>
              </w:rPr>
              <w:t xml:space="preserve">Зачет и </w:t>
            </w:r>
            <w:r w:rsidRPr="008D6271">
              <w:rPr>
                <w:rFonts w:ascii="Times New Roman" w:hAnsi="Times New Roman"/>
                <w:sz w:val="24"/>
                <w:szCs w:val="24"/>
              </w:rPr>
              <w:t>п</w:t>
            </w:r>
            <w:r w:rsidR="00532FBF" w:rsidRPr="008D6271">
              <w:rPr>
                <w:rFonts w:ascii="Times New Roman" w:hAnsi="Times New Roman"/>
                <w:sz w:val="24"/>
                <w:szCs w:val="24"/>
              </w:rPr>
              <w:t>ромежуточная</w:t>
            </w:r>
            <w:r w:rsidR="00532FBF" w:rsidRPr="0068274B">
              <w:rPr>
                <w:rFonts w:ascii="Times New Roman" w:hAnsi="Times New Roman"/>
                <w:sz w:val="24"/>
                <w:szCs w:val="24"/>
              </w:rPr>
              <w:t xml:space="preserve"> аттестация: </w:t>
            </w:r>
          </w:p>
          <w:p w:rsidR="005C431E" w:rsidRPr="0068274B" w:rsidRDefault="005C431E" w:rsidP="005B2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31E" w:rsidRPr="008D6271" w:rsidTr="007A1585">
        <w:trPr>
          <w:trHeight w:val="711"/>
        </w:trPr>
        <w:tc>
          <w:tcPr>
            <w:tcW w:w="10349" w:type="dxa"/>
          </w:tcPr>
          <w:p w:rsidR="008D6271" w:rsidRPr="008D6271" w:rsidRDefault="008D6271" w:rsidP="008D6271">
            <w:pPr>
              <w:pStyle w:val="a5"/>
              <w:spacing w:after="0"/>
              <w:ind w:left="0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27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рабочей программы</w:t>
            </w:r>
          </w:p>
          <w:p w:rsidR="008D6271" w:rsidRPr="008D6271" w:rsidRDefault="008D6271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71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(1ч)</w:t>
            </w:r>
          </w:p>
          <w:p w:rsidR="008D6271" w:rsidRPr="008D6271" w:rsidRDefault="008D6271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движение. Тепловое равновесие. Температура. Внутренняя энергия. Работа и теплопередача. Теплопроводность. Конвекция. Излучение. Количество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теплоты</w:t>
            </w:r>
            <w:proofErr w:type="gram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дельная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 теплоемкость. Расчет количества теплоты при теплообмене. Закон сохранения и превращения энергии в механических и тепловых процессах. Плавление и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отвердеваниекристаллических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 тел. Удельная теплота плавления. Испарение и конденсация. Кипение. Влажность воздуха.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Удельнаятеплота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 парообразования. Объяснение изменения агрегатного состояния вещества на основе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молекулярно-кинетическихпредставлений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. Преобразование энергии в тепловых машинах. Двигатель внутреннего сгорания. Паровая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турбина</w:t>
            </w:r>
            <w:proofErr w:type="gram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 теплового двигателя. Экологические проблемы использования тепловых машин.</w:t>
            </w:r>
          </w:p>
          <w:p w:rsidR="008D6271" w:rsidRPr="008D6271" w:rsidRDefault="008D6271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(1 ч)</w:t>
            </w:r>
          </w:p>
          <w:p w:rsidR="008D6271" w:rsidRPr="008D6271" w:rsidRDefault="008D6271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Два рода электрических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зарядов</w:t>
            </w:r>
            <w:proofErr w:type="gram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 заряженных тел. Проводники, диэлектрики и полупроводники. Электрическое поле. Закон сохранения электрического заряда. Делимость электрического заряда. Электрон. Строение атома. Электрический ток.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Действиеэлектрического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 поля на электрические заряды.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Источникитока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. Электрическая цепь. Сила тока. Электрическое напряжение. Электрическое сопротивление. Закон Ома для участка цепи. Последовательное и параллельное соединение проводников. Работа и мощность электрического тока.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ЗаконДжоуля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—Ленца. Конденсатор. Правила безопасности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приработе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электроприборами.</w:t>
            </w:r>
          </w:p>
          <w:p w:rsidR="008D6271" w:rsidRPr="008D6271" w:rsidRDefault="008D6271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(1 ч)</w:t>
            </w:r>
          </w:p>
          <w:p w:rsidR="008D6271" w:rsidRPr="008D6271" w:rsidRDefault="008D6271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Опыт Эрстеда. Магнитное поле. Магнитное поле прямого тока. Магнитное поле катушки с током.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Постоянныемагниты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. Магнитное поле постоянных магнитов.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Магнитноеполе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 Земли. Взаимодействие магнитов. Действие магнитного поля на проводник с током. Электрический двигатель.</w:t>
            </w:r>
          </w:p>
          <w:p w:rsidR="008D6271" w:rsidRPr="008D6271" w:rsidRDefault="008D6271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ФРОНТАЛЬНЫЕ ЛАБОРАТОРНЫЕ РАБОТЫ</w:t>
            </w:r>
          </w:p>
          <w:p w:rsidR="008D6271" w:rsidRPr="008D6271" w:rsidRDefault="008D6271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9. Сборка электромагнита и испытание его действия.</w:t>
            </w:r>
          </w:p>
          <w:p w:rsidR="008D6271" w:rsidRPr="008D6271" w:rsidRDefault="008D6271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10. Изучение электрического двигателя постоянного ток</w:t>
            </w:r>
            <w:proofErr w:type="gram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на модели).</w:t>
            </w:r>
          </w:p>
          <w:p w:rsidR="008D6271" w:rsidRPr="008D6271" w:rsidRDefault="008D6271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71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 (0,5 ч)</w:t>
            </w:r>
          </w:p>
          <w:p w:rsidR="008D6271" w:rsidRPr="008D6271" w:rsidRDefault="008D6271" w:rsidP="008D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света. Прямолинейное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распространениесвета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. Видимое движение светил. Отражение света. </w:t>
            </w:r>
            <w:proofErr w:type="spellStart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>Законотражения</w:t>
            </w:r>
            <w:proofErr w:type="spellEnd"/>
            <w:r w:rsidRPr="008D6271">
              <w:rPr>
                <w:rFonts w:ascii="Times New Roman" w:hAnsi="Times New Roman" w:cs="Times New Roman"/>
                <w:sz w:val="24"/>
                <w:szCs w:val="24"/>
              </w:rPr>
              <w:t xml:space="preserve"> света. Плоское зеркало. Преломление света. Закон преломления света. Линзы. Фокусное расстояние линзы. Оптическая сила линзы. Изображения, даваемые линзой. Глаз как оптическая система. Оптические приборы.</w:t>
            </w:r>
          </w:p>
          <w:p w:rsidR="008D6271" w:rsidRPr="008D6271" w:rsidRDefault="008D6271" w:rsidP="008D6271">
            <w:pPr>
              <w:pStyle w:val="a7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D6271">
              <w:rPr>
                <w:b/>
                <w:bCs/>
                <w:iCs/>
                <w:sz w:val="24"/>
                <w:szCs w:val="24"/>
              </w:rPr>
              <w:t>Учебно-тематический план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61"/>
              <w:gridCol w:w="2349"/>
              <w:gridCol w:w="1388"/>
              <w:gridCol w:w="1828"/>
              <w:gridCol w:w="1678"/>
              <w:gridCol w:w="1467"/>
            </w:tblGrid>
            <w:tr w:rsidR="008D6271" w:rsidRPr="008D6271" w:rsidTr="00F62E9F">
              <w:trPr>
                <w:jc w:val="center"/>
              </w:trPr>
              <w:tc>
                <w:tcPr>
                  <w:tcW w:w="861" w:type="dxa"/>
                  <w:vMerge w:val="restart"/>
                  <w:vAlign w:val="center"/>
                </w:tcPr>
                <w:p w:rsidR="008D6271" w:rsidRPr="008D6271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№</w:t>
                  </w:r>
                </w:p>
                <w:p w:rsidR="008D6271" w:rsidRPr="008D6271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/</w:t>
                  </w:r>
                  <w:proofErr w:type="spellStart"/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349" w:type="dxa"/>
                  <w:vMerge w:val="restart"/>
                  <w:vAlign w:val="center"/>
                </w:tcPr>
                <w:p w:rsidR="008D6271" w:rsidRPr="008D6271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Название</w:t>
                  </w:r>
                </w:p>
                <w:p w:rsidR="008D6271" w:rsidRPr="008D6271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раздела, темы</w:t>
                  </w:r>
                </w:p>
              </w:tc>
              <w:tc>
                <w:tcPr>
                  <w:tcW w:w="1388" w:type="dxa"/>
                  <w:vMerge w:val="restart"/>
                  <w:vAlign w:val="center"/>
                </w:tcPr>
                <w:p w:rsidR="008D6271" w:rsidRPr="008D6271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Кол-во</w:t>
                  </w:r>
                </w:p>
                <w:p w:rsidR="008D6271" w:rsidRPr="008D6271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4973" w:type="dxa"/>
                  <w:gridSpan w:val="3"/>
                  <w:vAlign w:val="center"/>
                </w:tcPr>
                <w:p w:rsidR="008D6271" w:rsidRPr="008D6271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Из них:</w:t>
                  </w:r>
                </w:p>
              </w:tc>
            </w:tr>
            <w:tr w:rsidR="008D6271" w:rsidRPr="008D6271" w:rsidTr="00F62E9F">
              <w:trPr>
                <w:jc w:val="center"/>
              </w:trPr>
              <w:tc>
                <w:tcPr>
                  <w:tcW w:w="861" w:type="dxa"/>
                  <w:vMerge/>
                </w:tcPr>
                <w:p w:rsidR="008D6271" w:rsidRPr="008D6271" w:rsidRDefault="008D6271" w:rsidP="008D627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  <w:vMerge/>
                </w:tcPr>
                <w:p w:rsidR="008D6271" w:rsidRPr="008D6271" w:rsidRDefault="008D6271" w:rsidP="008D627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8D6271" w:rsidRPr="008D6271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</w:tcPr>
                <w:p w:rsidR="008D6271" w:rsidRPr="008D6271" w:rsidRDefault="008D6271" w:rsidP="008D627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лабораторные,</w:t>
                  </w:r>
                </w:p>
                <w:p w:rsidR="008D6271" w:rsidRPr="008D6271" w:rsidRDefault="008D6271" w:rsidP="008D627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практические</w:t>
                  </w:r>
                </w:p>
              </w:tc>
              <w:tc>
                <w:tcPr>
                  <w:tcW w:w="1678" w:type="dxa"/>
                  <w:vAlign w:val="center"/>
                </w:tcPr>
                <w:p w:rsidR="008D6271" w:rsidRPr="008D6271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контрольные</w:t>
                  </w:r>
                </w:p>
              </w:tc>
              <w:tc>
                <w:tcPr>
                  <w:tcW w:w="1467" w:type="dxa"/>
                  <w:vAlign w:val="center"/>
                </w:tcPr>
                <w:p w:rsidR="008D6271" w:rsidRPr="008D6271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D62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зачет</w:t>
                  </w:r>
                </w:p>
              </w:tc>
            </w:tr>
            <w:tr w:rsidR="008D6271" w:rsidRPr="008D6271" w:rsidTr="00F62E9F">
              <w:trPr>
                <w:jc w:val="center"/>
              </w:trPr>
              <w:tc>
                <w:tcPr>
                  <w:tcW w:w="861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9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Тепловые явления</w:t>
                  </w:r>
                </w:p>
              </w:tc>
              <w:tc>
                <w:tcPr>
                  <w:tcW w:w="138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D6271" w:rsidRPr="008D6271" w:rsidTr="00F62E9F">
              <w:trPr>
                <w:jc w:val="center"/>
              </w:trPr>
              <w:tc>
                <w:tcPr>
                  <w:tcW w:w="861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9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Электрические явления</w:t>
                  </w:r>
                </w:p>
              </w:tc>
              <w:tc>
                <w:tcPr>
                  <w:tcW w:w="138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D6271" w:rsidRPr="008D6271" w:rsidTr="00F62E9F">
              <w:trPr>
                <w:jc w:val="center"/>
              </w:trPr>
              <w:tc>
                <w:tcPr>
                  <w:tcW w:w="861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9" w:type="dxa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Электромагнитные явления </w:t>
                  </w:r>
                </w:p>
              </w:tc>
              <w:tc>
                <w:tcPr>
                  <w:tcW w:w="138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D6271" w:rsidRPr="008D6271" w:rsidTr="00F62E9F">
              <w:trPr>
                <w:jc w:val="center"/>
              </w:trPr>
              <w:tc>
                <w:tcPr>
                  <w:tcW w:w="861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9" w:type="dxa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Световые явления</w:t>
                  </w:r>
                </w:p>
              </w:tc>
              <w:tc>
                <w:tcPr>
                  <w:tcW w:w="138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82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D6271" w:rsidRPr="008D6271" w:rsidTr="00F62E9F">
              <w:trPr>
                <w:jc w:val="center"/>
              </w:trPr>
              <w:tc>
                <w:tcPr>
                  <w:tcW w:w="3210" w:type="dxa"/>
                  <w:gridSpan w:val="2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38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82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8" w:type="dxa"/>
                  <w:vAlign w:val="center"/>
                </w:tcPr>
                <w:p w:rsidR="008D6271" w:rsidRPr="005B2EAC" w:rsidRDefault="008D6271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B2EA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7" w:type="dxa"/>
                  <w:vAlign w:val="center"/>
                </w:tcPr>
                <w:p w:rsidR="008D6271" w:rsidRPr="005B2EAC" w:rsidRDefault="005B2EAC" w:rsidP="008D62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D6271" w:rsidRPr="008D6271" w:rsidRDefault="008D6271" w:rsidP="008D6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71" w:rsidRPr="008D6271" w:rsidRDefault="008D6271" w:rsidP="008D6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1E" w:rsidRPr="008D6271" w:rsidRDefault="005C431E" w:rsidP="008D6271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5C431E" w:rsidRPr="008D6271" w:rsidTr="007A1585">
        <w:trPr>
          <w:trHeight w:val="711"/>
        </w:trPr>
        <w:tc>
          <w:tcPr>
            <w:tcW w:w="10349" w:type="dxa"/>
          </w:tcPr>
          <w:p w:rsidR="005C431E" w:rsidRPr="008D6271" w:rsidRDefault="005C431E" w:rsidP="008D627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431E" w:rsidRPr="008D6271" w:rsidTr="007A1585">
        <w:trPr>
          <w:trHeight w:val="711"/>
        </w:trPr>
        <w:tc>
          <w:tcPr>
            <w:tcW w:w="10349" w:type="dxa"/>
          </w:tcPr>
          <w:p w:rsidR="005C431E" w:rsidRPr="008D6271" w:rsidRDefault="005C431E" w:rsidP="008D627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46DCC" w:rsidRPr="008D6271" w:rsidRDefault="00C46DCC" w:rsidP="008D6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CC" w:rsidRPr="008D6271" w:rsidRDefault="00C46DCC" w:rsidP="008D6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CC" w:rsidRPr="0068274B" w:rsidRDefault="00C46DCC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6DCC" w:rsidRPr="0068274B" w:rsidSect="005C431E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724B61" w:rsidRPr="0068274B" w:rsidRDefault="00724B61" w:rsidP="00724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4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701" w:type="dxa"/>
        <w:tblLayout w:type="fixed"/>
        <w:tblLook w:val="04A0"/>
      </w:tblPr>
      <w:tblGrid>
        <w:gridCol w:w="657"/>
        <w:gridCol w:w="37"/>
        <w:gridCol w:w="1812"/>
        <w:gridCol w:w="43"/>
        <w:gridCol w:w="95"/>
        <w:gridCol w:w="1158"/>
        <w:gridCol w:w="22"/>
        <w:gridCol w:w="1983"/>
        <w:gridCol w:w="2408"/>
        <w:gridCol w:w="2089"/>
        <w:gridCol w:w="10"/>
        <w:gridCol w:w="5387"/>
      </w:tblGrid>
      <w:tr w:rsidR="005B2EAC" w:rsidRPr="0068274B" w:rsidTr="005B2EAC">
        <w:trPr>
          <w:trHeight w:val="50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left="29" w:right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№</w:t>
            </w:r>
            <w:proofErr w:type="spellStart"/>
            <w:proofErr w:type="gramStart"/>
            <w:r w:rsidRPr="0068274B">
              <w:rPr>
                <w:rFonts w:ascii="Times New Roman" w:hAnsi="Times New Roman" w:cs="Times New Roman"/>
                <w:b/>
                <w:bCs/>
                <w:spacing w:val="-13"/>
                <w:w w:val="106"/>
                <w:sz w:val="24"/>
                <w:szCs w:val="24"/>
              </w:rPr>
              <w:t>п</w:t>
            </w:r>
            <w:proofErr w:type="spellEnd"/>
            <w:proofErr w:type="gramEnd"/>
            <w:r w:rsidRPr="0068274B">
              <w:rPr>
                <w:rFonts w:ascii="Times New Roman" w:hAnsi="Times New Roman" w:cs="Times New Roman"/>
                <w:b/>
                <w:bCs/>
                <w:spacing w:val="-13"/>
                <w:w w:val="106"/>
                <w:sz w:val="24"/>
                <w:szCs w:val="24"/>
              </w:rPr>
              <w:t>/</w:t>
            </w:r>
            <w:proofErr w:type="spellStart"/>
            <w:r w:rsidRPr="0068274B">
              <w:rPr>
                <w:rFonts w:ascii="Times New Roman" w:hAnsi="Times New Roman" w:cs="Times New Roman"/>
                <w:b/>
                <w:bCs/>
                <w:spacing w:val="-13"/>
                <w:w w:val="10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left="34" w:right="58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Тема урока</w:t>
            </w:r>
          </w:p>
        </w:tc>
        <w:tc>
          <w:tcPr>
            <w:tcW w:w="13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Тип урока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539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AC" w:rsidRPr="0068274B" w:rsidTr="005B2EAC">
        <w:trPr>
          <w:cantSplit/>
          <w:trHeight w:val="276"/>
        </w:trPr>
        <w:tc>
          <w:tcPr>
            <w:tcW w:w="6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EAC" w:rsidRPr="0068274B" w:rsidRDefault="005B2EAC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EAC" w:rsidRPr="0068274B" w:rsidRDefault="005B2EAC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EAC" w:rsidRPr="0068274B" w:rsidRDefault="005B2EAC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EAC" w:rsidRPr="0068274B" w:rsidRDefault="005B2EAC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B2EAC" w:rsidRPr="0068274B" w:rsidRDefault="005B2EAC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2EAC" w:rsidRPr="0068274B" w:rsidRDefault="005B2EAC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5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EAC" w:rsidRPr="0068274B" w:rsidRDefault="005B2EAC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AC" w:rsidRPr="0068274B" w:rsidTr="005B2EAC">
        <w:trPr>
          <w:cantSplit/>
          <w:trHeight w:val="644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AC" w:rsidRPr="0068274B" w:rsidRDefault="005B2EAC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AC" w:rsidRPr="0068274B" w:rsidRDefault="005B2EAC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AC" w:rsidRPr="0068274B" w:rsidRDefault="005B2EAC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AC" w:rsidRPr="0068274B" w:rsidRDefault="005B2EAC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EAC" w:rsidRPr="0068274B" w:rsidRDefault="005B2EAC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AC" w:rsidRPr="0068274B" w:rsidRDefault="005B2EAC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8274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68274B">
              <w:rPr>
                <w:b/>
                <w:sz w:val="24"/>
                <w:szCs w:val="24"/>
              </w:rPr>
              <w:t xml:space="preserve"> </w:t>
            </w:r>
            <w:r w:rsidR="00AA1D57">
              <w:rPr>
                <w:b/>
                <w:sz w:val="24"/>
                <w:szCs w:val="24"/>
              </w:rPr>
              <w:t xml:space="preserve"> </w:t>
            </w:r>
            <w:r w:rsidRPr="0068274B">
              <w:rPr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5B2EAC" w:rsidRPr="0068274B" w:rsidTr="005B2EAC"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EAC" w:rsidRPr="007C2C8F" w:rsidRDefault="005B2EAC" w:rsidP="007C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Температура. Внутренняя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  <w:p w:rsidR="005B2EAC" w:rsidRPr="0068274B" w:rsidRDefault="005B2EAC" w:rsidP="007C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Теплопроводность, конвекция, излучение.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C" w:rsidRPr="0068274B" w:rsidRDefault="005B2EAC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C" w:rsidRPr="0068274B" w:rsidRDefault="005B2EAC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Повторяет понятие энергия, рассуждает и приходит к выводу из чего может складываться внутренняя энергия тела, разбирает различные примеры.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C" w:rsidRPr="0068274B" w:rsidRDefault="005B2EAC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</w:t>
            </w:r>
          </w:p>
          <w:p w:rsidR="005B2EAC" w:rsidRPr="0068274B" w:rsidRDefault="005B2EAC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B2EAC" w:rsidRPr="0068274B" w:rsidRDefault="005B2EAC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к саморазвитию и самообразованию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EAC" w:rsidRPr="0068274B" w:rsidRDefault="005B2EAC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основе мотивации к обучению и познанию.</w:t>
            </w:r>
          </w:p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2EAC" w:rsidRPr="0068274B" w:rsidRDefault="005B2EAC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сравнивать, формировать новые понятия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</w:t>
            </w:r>
          </w:p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</w:tr>
      <w:tr w:rsidR="005B2EAC" w:rsidRPr="0068274B" w:rsidTr="005B2EA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Default="005B2EAC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вида зарядов.</w:t>
            </w:r>
          </w:p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атома. Объяснение электрических явлений.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right="10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электризации,</w:t>
            </w:r>
            <w:r w:rsidR="00AA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заряженных тел на опыте, объяснение увиденного, работа с учебником, составление ОК, работа с материалом сайта «Классная физика».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C" w:rsidRPr="007C2C8F" w:rsidRDefault="005B2EAC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Style w:val="1076"/>
                <w:sz w:val="24"/>
                <w:szCs w:val="24"/>
              </w:rPr>
              <w:t>Личностные:</w:t>
            </w: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желание осваивать новые виды деятельности, участвовать в творческом, созидательном процессе; осознает себя как индивидуальность и  одновременно как член общества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7C2C8F" w:rsidRDefault="005B2EAC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Знакомство с явлением электризации, формирование знаний о зарядах и изучение видов их взаимодействия.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5B2EAC" w:rsidRPr="0068274B" w:rsidRDefault="005B2EAC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bookmarkStart w:id="0" w:name="_GoBack"/>
        <w:bookmarkEnd w:id="0"/>
      </w:tr>
      <w:tr w:rsidR="005B2EAC" w:rsidRPr="0068274B" w:rsidTr="005B2EA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Магнитное поле.</w:t>
            </w:r>
          </w:p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Магнитное поле прямого тока. Магнитные линии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C" w:rsidRPr="0068274B" w:rsidRDefault="005B2EAC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по презентации.</w:t>
            </w:r>
          </w:p>
          <w:p w:rsidR="005B2EAC" w:rsidRPr="0068274B" w:rsidRDefault="005B2EAC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Составление ОК. Выполнение упражнений по учебнику и задачнику.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C" w:rsidRPr="0068274B" w:rsidRDefault="005B2EAC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5B2EAC" w:rsidRPr="0068274B" w:rsidRDefault="005B2EAC" w:rsidP="00724B61">
            <w:pPr>
              <w:pStyle w:val="101"/>
              <w:spacing w:after="0" w:line="240" w:lineRule="auto"/>
              <w:contextualSpacing/>
              <w:jc w:val="left"/>
              <w:rPr>
                <w:rStyle w:val="1062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C" w:rsidRPr="0068274B" w:rsidRDefault="005B2EAC" w:rsidP="00724B61">
            <w:pPr>
              <w:pStyle w:val="101"/>
              <w:spacing w:after="0" w:line="240" w:lineRule="auto"/>
              <w:contextualSpacing/>
              <w:jc w:val="left"/>
              <w:rPr>
                <w:rStyle w:val="1062"/>
                <w:b w:val="0"/>
                <w:sz w:val="24"/>
                <w:szCs w:val="24"/>
              </w:rPr>
            </w:pPr>
            <w:r w:rsidRPr="0068274B">
              <w:rPr>
                <w:rStyle w:val="1062"/>
                <w:b w:val="0"/>
                <w:sz w:val="24"/>
                <w:szCs w:val="24"/>
              </w:rPr>
              <w:t>Создание представления о магнитном поле, вокруг чего создаётся, распределение поля в пространстве.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C" w:rsidRPr="0068274B" w:rsidRDefault="005B2EAC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5B2EAC" w:rsidRPr="0068274B" w:rsidRDefault="005B2EAC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5B2EAC" w:rsidRPr="0068274B" w:rsidRDefault="005B2EAC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9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</w:tr>
      <w:tr w:rsidR="005B2EAC" w:rsidRPr="0068274B" w:rsidTr="005B2EA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Источники света. Отражение света. Плоское зеркало.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C" w:rsidRPr="0068274B" w:rsidRDefault="005B2EAC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конспектом, построение изображения.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68274B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68274B">
              <w:rPr>
                <w:sz w:val="24"/>
                <w:szCs w:val="24"/>
              </w:rPr>
              <w:t xml:space="preserve"> способ</w:t>
            </w:r>
            <w:r w:rsidRPr="0068274B">
              <w:rPr>
                <w:sz w:val="24"/>
                <w:szCs w:val="24"/>
              </w:rPr>
              <w:softHyphen/>
              <w:t xml:space="preserve">ностей. </w:t>
            </w:r>
          </w:p>
          <w:p w:rsidR="005B2EAC" w:rsidRPr="0068274B" w:rsidRDefault="005B2EAC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Особенности источников света и их виды. Закон отражения света и построение изображения в плоском з</w:t>
            </w:r>
            <w:r w:rsidR="00AA1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ркале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AC" w:rsidRPr="0068274B" w:rsidRDefault="005B2EAC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5B2EAC" w:rsidRPr="0068274B" w:rsidRDefault="005B2EAC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8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 интег</w:t>
            </w:r>
            <w:r w:rsidRPr="0068274B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68274B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68274B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5B2EAC" w:rsidRPr="0068274B" w:rsidRDefault="005B2EAC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слушает собе</w:t>
            </w:r>
            <w:r w:rsidRPr="0068274B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68274B">
              <w:rPr>
                <w:sz w:val="24"/>
                <w:szCs w:val="24"/>
              </w:rPr>
              <w:softHyphen/>
              <w:t>ноклассниками для решения конкрет</w:t>
            </w:r>
            <w:r w:rsidRPr="0068274B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</w:tr>
    </w:tbl>
    <w:p w:rsidR="00724B61" w:rsidRPr="0068274B" w:rsidRDefault="00724B61" w:rsidP="00724B6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24B61" w:rsidRPr="0068274B" w:rsidRDefault="00724B61" w:rsidP="00724B6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54664" w:rsidRDefault="00254664" w:rsidP="00724B61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  <w:sectPr w:rsidR="00254664" w:rsidSect="00C46DCC">
          <w:pgSz w:w="16838" w:h="11906" w:orient="landscape"/>
          <w:pgMar w:top="851" w:right="851" w:bottom="1701" w:left="567" w:header="709" w:footer="709" w:gutter="0"/>
          <w:cols w:space="708"/>
          <w:docGrid w:linePitch="360"/>
        </w:sectPr>
      </w:pPr>
    </w:p>
    <w:p w:rsidR="00724B61" w:rsidRPr="00254664" w:rsidRDefault="00724B61" w:rsidP="00254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64">
        <w:rPr>
          <w:rFonts w:ascii="Times New Roman" w:hAnsi="Times New Roman" w:cs="Times New Roman"/>
          <w:b/>
          <w:sz w:val="24"/>
          <w:szCs w:val="24"/>
        </w:rPr>
        <w:lastRenderedPageBreak/>
        <w:t>НОРМЫ ОЦЕНКИ ЗНАНИЙ, УМЕНИЙ И НАВЫКОВ УЧАЩИХСЯ</w:t>
      </w:r>
    </w:p>
    <w:p w:rsidR="00724B61" w:rsidRPr="005B2EAC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B2EA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Оценка ответов учащихся</w:t>
      </w:r>
    </w:p>
    <w:p w:rsidR="00724B61" w:rsidRPr="005B2EAC" w:rsidRDefault="00724B61" w:rsidP="005B2EA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2EA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Оценка «5»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ставиться в том случае, если учащийся показывает верное понимание физической сущности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рассматриваемых явлений и закономерностей, законов и теорий, а так же правильное определение физических величин,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их единиц и способов измерения: правильно выполняет чертежи, схемы и графики; строит ответ по собственному плану,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5B2EAC">
        <w:rPr>
          <w:rFonts w:ascii="Times New Roman" w:eastAsia="TimesNewRomanPSMT" w:hAnsi="Times New Roman" w:cs="Times New Roman"/>
          <w:sz w:val="24"/>
          <w:szCs w:val="24"/>
        </w:rPr>
        <w:t xml:space="preserve"> может установить связь между изучаемым и ранее изученным материалом по курсу физики, а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т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акже с материалом, усвоенным при изучении других предметов.</w:t>
      </w:r>
    </w:p>
    <w:p w:rsidR="00724B61" w:rsidRPr="005B2EAC" w:rsidRDefault="00724B61" w:rsidP="005B2EA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2EA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Оценка «4»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ставиться, если ответ ученика удовлетворяет основным требованиям на оценку 5, но дан без использования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собственного плана, новых примеров, без применения знаний в новой ситуации, 6eз использования связей с ранее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изученным материалом и материалом, усвоенным при изучении др. предметов: если учащийся допустил одну ошибку или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не более двух недочётов и может их исправить самостоятельно или с небольшой помощью учителя.</w:t>
      </w:r>
      <w:proofErr w:type="gramEnd"/>
    </w:p>
    <w:p w:rsidR="00724B61" w:rsidRPr="005B2EAC" w:rsidRDefault="00724B61" w:rsidP="005B2EA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2EA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Оценка «3»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ставиться, если учащийся правильно понимает физическую сущность рассматриваемых явлений и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закономерностей, но в ответе имеются отдельные пробелы в усвоении вопросов курса физики, не препятствующие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дальнейшему усвоению вопросов программного материала: умеет применять полученные знания при решении простых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задач с использованием готовых формул, но затрудняется при решении задач, требующих преобразования некоторых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формул, допустил не более одной грубой ошибки и двух</w:t>
      </w:r>
      <w:proofErr w:type="gramEnd"/>
      <w:r w:rsidRPr="005B2EAC">
        <w:rPr>
          <w:rFonts w:ascii="Times New Roman" w:eastAsia="TimesNewRomanPSMT" w:hAnsi="Times New Roman" w:cs="Times New Roman"/>
          <w:sz w:val="24"/>
          <w:szCs w:val="24"/>
        </w:rPr>
        <w:t xml:space="preserve"> недочётов, не более одной грубой и одной негрубой ошибки, не</w:t>
      </w:r>
    </w:p>
    <w:p w:rsidR="00724B61" w:rsidRPr="005B2EAC" w:rsidRDefault="00724B61" w:rsidP="005B2EA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5B2EAC">
        <w:rPr>
          <w:rFonts w:ascii="Times New Roman" w:eastAsia="TimesNewRomanPSMT" w:hAnsi="Times New Roman" w:cs="Times New Roman"/>
          <w:sz w:val="24"/>
          <w:szCs w:val="24"/>
        </w:rPr>
        <w:t>более 2-3 негрубых ошибок, одной негрубой ошибки и трёх недочётов; допустил 4-5 недочётов.</w:t>
      </w:r>
    </w:p>
    <w:p w:rsidR="00724B61" w:rsidRPr="005B2EAC" w:rsidRDefault="00724B61" w:rsidP="005B2EA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5B2EA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Оценка «2»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ставится, если учащийся не овладел основными знаниями и умениями в соответствии с требованиями</w:t>
      </w:r>
      <w:r w:rsidR="005B2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EAC">
        <w:rPr>
          <w:rFonts w:ascii="Times New Roman" w:eastAsia="TimesNewRomanPSMT" w:hAnsi="Times New Roman" w:cs="Times New Roman"/>
          <w:sz w:val="24"/>
          <w:szCs w:val="24"/>
        </w:rPr>
        <w:t>программы и допустил больше ошибок и недочётов чем необходимо для оценки «3».</w:t>
      </w:r>
    </w:p>
    <w:p w:rsidR="005B2EAC" w:rsidRPr="0068274B" w:rsidRDefault="005B2EAC" w:rsidP="005B2EAC">
      <w:pPr>
        <w:pStyle w:val="a5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B2EAC" w:rsidRPr="0068274B" w:rsidRDefault="005B2EAC" w:rsidP="005B2EAC">
      <w:pPr>
        <w:pStyle w:val="a5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274B">
        <w:rPr>
          <w:rFonts w:ascii="Times New Roman" w:hAnsi="Times New Roman"/>
          <w:b/>
          <w:bCs/>
          <w:sz w:val="24"/>
          <w:szCs w:val="24"/>
        </w:rPr>
        <w:t>Учебно-методический комплект, используемый для реализации рабочей программы</w:t>
      </w:r>
    </w:p>
    <w:p w:rsidR="005B2EAC" w:rsidRPr="0068274B" w:rsidRDefault="005B2EAC" w:rsidP="005B2EAC">
      <w:pPr>
        <w:pStyle w:val="a7"/>
        <w:spacing w:line="276" w:lineRule="auto"/>
        <w:ind w:left="720" w:firstLine="0"/>
        <w:rPr>
          <w:sz w:val="24"/>
          <w:szCs w:val="24"/>
        </w:rPr>
      </w:pPr>
    </w:p>
    <w:p w:rsidR="005B2EAC" w:rsidRPr="0068274B" w:rsidRDefault="005B2EAC" w:rsidP="005B2EAC">
      <w:pPr>
        <w:pStyle w:val="a7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68274B">
        <w:rPr>
          <w:sz w:val="24"/>
          <w:szCs w:val="24"/>
        </w:rPr>
        <w:t xml:space="preserve">А. В. </w:t>
      </w:r>
      <w:proofErr w:type="spellStart"/>
      <w:r w:rsidRPr="0068274B">
        <w:rPr>
          <w:sz w:val="24"/>
          <w:szCs w:val="24"/>
        </w:rPr>
        <w:t>Перышкин</w:t>
      </w:r>
      <w:proofErr w:type="spellEnd"/>
      <w:r w:rsidRPr="0068274B">
        <w:rPr>
          <w:sz w:val="24"/>
          <w:szCs w:val="24"/>
        </w:rPr>
        <w:t xml:space="preserve">, Н. В. </w:t>
      </w:r>
      <w:proofErr w:type="spellStart"/>
      <w:r w:rsidRPr="0068274B">
        <w:rPr>
          <w:sz w:val="24"/>
          <w:szCs w:val="24"/>
        </w:rPr>
        <w:t>Филонович</w:t>
      </w:r>
      <w:proofErr w:type="spellEnd"/>
      <w:r w:rsidRPr="0068274B">
        <w:rPr>
          <w:sz w:val="24"/>
          <w:szCs w:val="24"/>
        </w:rPr>
        <w:t xml:space="preserve">, Е. М. </w:t>
      </w:r>
      <w:proofErr w:type="spellStart"/>
      <w:r w:rsidRPr="0068274B">
        <w:rPr>
          <w:sz w:val="24"/>
          <w:szCs w:val="24"/>
        </w:rPr>
        <w:t>Гутник</w:t>
      </w:r>
      <w:proofErr w:type="spellEnd"/>
      <w:r w:rsidRPr="0068274B">
        <w:rPr>
          <w:sz w:val="24"/>
          <w:szCs w:val="24"/>
        </w:rPr>
        <w:t xml:space="preserve">. Программа по физике для основной школы. 7-9 классы </w:t>
      </w:r>
    </w:p>
    <w:p w:rsidR="005B2EAC" w:rsidRPr="0068274B" w:rsidRDefault="005B2EAC" w:rsidP="005B2E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8274B">
        <w:rPr>
          <w:rFonts w:ascii="Times New Roman" w:hAnsi="Times New Roman"/>
          <w:bCs/>
          <w:sz w:val="24"/>
          <w:szCs w:val="24"/>
        </w:rPr>
        <w:t xml:space="preserve">Физика. 8 класс. Учебник (автор А. В. </w:t>
      </w:r>
      <w:proofErr w:type="spellStart"/>
      <w:r w:rsidRPr="0068274B">
        <w:rPr>
          <w:rFonts w:ascii="Times New Roman" w:hAnsi="Times New Roman"/>
          <w:bCs/>
          <w:sz w:val="24"/>
          <w:szCs w:val="24"/>
        </w:rPr>
        <w:t>Перышкин</w:t>
      </w:r>
      <w:proofErr w:type="spellEnd"/>
      <w:r w:rsidRPr="0068274B">
        <w:rPr>
          <w:rFonts w:ascii="Times New Roman" w:hAnsi="Times New Roman"/>
          <w:bCs/>
          <w:sz w:val="24"/>
          <w:szCs w:val="24"/>
        </w:rPr>
        <w:t>).</w:t>
      </w:r>
    </w:p>
    <w:p w:rsidR="005B2EAC" w:rsidRPr="0068274B" w:rsidRDefault="005B2EAC" w:rsidP="005B2E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8274B">
        <w:rPr>
          <w:rFonts w:ascii="Times New Roman" w:hAnsi="Times New Roman"/>
          <w:bCs/>
          <w:sz w:val="24"/>
          <w:szCs w:val="24"/>
        </w:rPr>
        <w:t xml:space="preserve">Физика. Методическое пособие. 8 класс (авторы Е. М. </w:t>
      </w:r>
      <w:proofErr w:type="spellStart"/>
      <w:r w:rsidRPr="0068274B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68274B">
        <w:rPr>
          <w:rFonts w:ascii="Times New Roman" w:hAnsi="Times New Roman"/>
          <w:bCs/>
          <w:sz w:val="24"/>
          <w:szCs w:val="24"/>
        </w:rPr>
        <w:t xml:space="preserve">, Е. В. Рыбакова, Е. В. </w:t>
      </w:r>
      <w:proofErr w:type="spellStart"/>
      <w:r w:rsidRPr="0068274B">
        <w:rPr>
          <w:rFonts w:ascii="Times New Roman" w:hAnsi="Times New Roman"/>
          <w:bCs/>
          <w:sz w:val="24"/>
          <w:szCs w:val="24"/>
        </w:rPr>
        <w:t>Шаронина</w:t>
      </w:r>
      <w:proofErr w:type="spellEnd"/>
      <w:r w:rsidRPr="0068274B">
        <w:rPr>
          <w:rFonts w:ascii="Times New Roman" w:hAnsi="Times New Roman"/>
          <w:bCs/>
          <w:sz w:val="24"/>
          <w:szCs w:val="24"/>
        </w:rPr>
        <w:t>).</w:t>
      </w:r>
    </w:p>
    <w:p w:rsidR="005B2EAC" w:rsidRPr="0068274B" w:rsidRDefault="005B2EAC" w:rsidP="005B2E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8274B">
        <w:rPr>
          <w:rFonts w:ascii="Times New Roman" w:hAnsi="Times New Roman"/>
          <w:bCs/>
          <w:sz w:val="24"/>
          <w:szCs w:val="24"/>
        </w:rPr>
        <w:t xml:space="preserve">Физика. Тесты. 8 класс (авторы Н. К. </w:t>
      </w:r>
      <w:proofErr w:type="spellStart"/>
      <w:r w:rsidRPr="0068274B">
        <w:rPr>
          <w:rFonts w:ascii="Times New Roman" w:hAnsi="Times New Roman"/>
          <w:bCs/>
          <w:sz w:val="24"/>
          <w:szCs w:val="24"/>
        </w:rPr>
        <w:t>Ханнанов</w:t>
      </w:r>
      <w:proofErr w:type="spellEnd"/>
      <w:r w:rsidRPr="0068274B">
        <w:rPr>
          <w:rFonts w:ascii="Times New Roman" w:hAnsi="Times New Roman"/>
          <w:bCs/>
          <w:sz w:val="24"/>
          <w:szCs w:val="24"/>
        </w:rPr>
        <w:t xml:space="preserve">, Т. А. </w:t>
      </w:r>
      <w:proofErr w:type="spellStart"/>
      <w:r w:rsidRPr="0068274B">
        <w:rPr>
          <w:rFonts w:ascii="Times New Roman" w:hAnsi="Times New Roman"/>
          <w:bCs/>
          <w:sz w:val="24"/>
          <w:szCs w:val="24"/>
        </w:rPr>
        <w:t>Ханнанова</w:t>
      </w:r>
      <w:proofErr w:type="spellEnd"/>
      <w:r w:rsidRPr="0068274B">
        <w:rPr>
          <w:rFonts w:ascii="Times New Roman" w:hAnsi="Times New Roman"/>
          <w:bCs/>
          <w:sz w:val="24"/>
          <w:szCs w:val="24"/>
        </w:rPr>
        <w:t>).</w:t>
      </w:r>
    </w:p>
    <w:p w:rsidR="005B2EAC" w:rsidRPr="0068274B" w:rsidRDefault="005B2EAC" w:rsidP="005B2E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8274B">
        <w:rPr>
          <w:rFonts w:ascii="Times New Roman" w:hAnsi="Times New Roman"/>
          <w:bCs/>
          <w:sz w:val="24"/>
          <w:szCs w:val="24"/>
        </w:rPr>
        <w:t>Физика. Дидактические материалы. 8 класс (авторы А. Е. Марон, Е. А. Марон).</w:t>
      </w:r>
    </w:p>
    <w:p w:rsidR="005B2EAC" w:rsidRPr="008D6271" w:rsidRDefault="005B2EAC" w:rsidP="005B2E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8274B">
        <w:rPr>
          <w:rFonts w:ascii="Times New Roman" w:hAnsi="Times New Roman"/>
          <w:bCs/>
          <w:sz w:val="24"/>
          <w:szCs w:val="24"/>
        </w:rPr>
        <w:t xml:space="preserve">Физика. Сборник вопросов и задач. 7—9 классы (авторы А. Е. Марон, С. В. </w:t>
      </w:r>
      <w:proofErr w:type="spellStart"/>
      <w:r w:rsidRPr="0068274B">
        <w:rPr>
          <w:rFonts w:ascii="Times New Roman" w:hAnsi="Times New Roman"/>
          <w:bCs/>
          <w:sz w:val="24"/>
          <w:szCs w:val="24"/>
        </w:rPr>
        <w:t>Позойский</w:t>
      </w:r>
      <w:proofErr w:type="spellEnd"/>
      <w:r w:rsidRPr="0068274B">
        <w:rPr>
          <w:rFonts w:ascii="Times New Roman" w:hAnsi="Times New Roman"/>
          <w:bCs/>
          <w:sz w:val="24"/>
          <w:szCs w:val="24"/>
        </w:rPr>
        <w:t>, Е. А. Марон).</w:t>
      </w:r>
    </w:p>
    <w:p w:rsidR="005B2EAC" w:rsidRPr="008D6271" w:rsidRDefault="005B2EAC" w:rsidP="005B2E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D6271">
        <w:rPr>
          <w:rFonts w:ascii="Times New Roman" w:hAnsi="Times New Roman" w:cs="Times New Roman"/>
          <w:bCs/>
          <w:sz w:val="24"/>
          <w:szCs w:val="24"/>
        </w:rPr>
        <w:t>Электронные учебные издания</w:t>
      </w:r>
    </w:p>
    <w:p w:rsidR="005B2EAC" w:rsidRPr="0068274B" w:rsidRDefault="005B2EAC" w:rsidP="005B2E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274B">
        <w:rPr>
          <w:rFonts w:ascii="Times New Roman" w:hAnsi="Times New Roman" w:cs="Times New Roman"/>
          <w:bCs/>
          <w:sz w:val="24"/>
          <w:szCs w:val="24"/>
        </w:rPr>
        <w:t>1. Физика. Библиотека наглядных пособий. 7—11 класс</w:t>
      </w:r>
      <w:proofErr w:type="gramStart"/>
      <w:r w:rsidRPr="0068274B">
        <w:rPr>
          <w:rFonts w:ascii="Times New Roman" w:hAnsi="Times New Roman" w:cs="Times New Roman"/>
          <w:bCs/>
          <w:sz w:val="24"/>
          <w:szCs w:val="24"/>
        </w:rPr>
        <w:t>ы(</w:t>
      </w:r>
      <w:proofErr w:type="gramEnd"/>
      <w:r w:rsidRPr="0068274B">
        <w:rPr>
          <w:rFonts w:ascii="Times New Roman" w:hAnsi="Times New Roman" w:cs="Times New Roman"/>
          <w:bCs/>
          <w:sz w:val="24"/>
          <w:szCs w:val="24"/>
        </w:rPr>
        <w:t xml:space="preserve">под редакцией Н. К. </w:t>
      </w:r>
      <w:proofErr w:type="spellStart"/>
      <w:r w:rsidRPr="0068274B">
        <w:rPr>
          <w:rFonts w:ascii="Times New Roman" w:hAnsi="Times New Roman" w:cs="Times New Roman"/>
          <w:bCs/>
          <w:sz w:val="24"/>
          <w:szCs w:val="24"/>
        </w:rPr>
        <w:t>Ханнанова</w:t>
      </w:r>
      <w:proofErr w:type="spellEnd"/>
      <w:r w:rsidRPr="0068274B">
        <w:rPr>
          <w:rFonts w:ascii="Times New Roman" w:hAnsi="Times New Roman" w:cs="Times New Roman"/>
          <w:bCs/>
          <w:sz w:val="24"/>
          <w:szCs w:val="24"/>
        </w:rPr>
        <w:t>).</w:t>
      </w:r>
    </w:p>
    <w:p w:rsidR="005B2EAC" w:rsidRPr="008D6271" w:rsidRDefault="005B2EAC" w:rsidP="005B2E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8D6271">
        <w:rPr>
          <w:rFonts w:ascii="Times New Roman" w:hAnsi="Times New Roman"/>
          <w:bCs/>
          <w:sz w:val="24"/>
          <w:szCs w:val="24"/>
        </w:rPr>
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</w:r>
    </w:p>
    <w:p w:rsidR="00C46DCC" w:rsidRPr="005B2EAC" w:rsidRDefault="00C46DCC" w:rsidP="005B2E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6DCC" w:rsidRPr="005B2EAC" w:rsidSect="0025466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E5" w:rsidRDefault="003361E5" w:rsidP="005C431E">
      <w:pPr>
        <w:pStyle w:val="aa"/>
      </w:pPr>
      <w:r>
        <w:separator/>
      </w:r>
    </w:p>
  </w:endnote>
  <w:endnote w:type="continuationSeparator" w:id="0">
    <w:p w:rsidR="003361E5" w:rsidRDefault="003361E5" w:rsidP="005C431E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E5" w:rsidRDefault="003361E5" w:rsidP="005C431E">
      <w:pPr>
        <w:pStyle w:val="aa"/>
      </w:pPr>
      <w:r>
        <w:separator/>
      </w:r>
    </w:p>
  </w:footnote>
  <w:footnote w:type="continuationSeparator" w:id="0">
    <w:p w:rsidR="003361E5" w:rsidRDefault="003361E5" w:rsidP="005C431E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26779"/>
    <w:multiLevelType w:val="hybridMultilevel"/>
    <w:tmpl w:val="9E0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B0202"/>
    <w:multiLevelType w:val="hybridMultilevel"/>
    <w:tmpl w:val="7A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97A7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737EB"/>
    <w:multiLevelType w:val="hybridMultilevel"/>
    <w:tmpl w:val="5DFCFC3E"/>
    <w:lvl w:ilvl="0" w:tplc="F476D914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62A6F48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23266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35762"/>
    <w:multiLevelType w:val="hybridMultilevel"/>
    <w:tmpl w:val="2F7E62EC"/>
    <w:lvl w:ilvl="0" w:tplc="875C52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00FF7"/>
    <w:multiLevelType w:val="hybridMultilevel"/>
    <w:tmpl w:val="39B6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5DB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CF7A8D"/>
    <w:multiLevelType w:val="multilevel"/>
    <w:tmpl w:val="85EAC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924B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F639A"/>
    <w:multiLevelType w:val="hybridMultilevel"/>
    <w:tmpl w:val="E63290F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533B5"/>
    <w:multiLevelType w:val="hybridMultilevel"/>
    <w:tmpl w:val="6C9E4A3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562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D75803"/>
    <w:multiLevelType w:val="multilevel"/>
    <w:tmpl w:val="DEE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464035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052E3"/>
    <w:multiLevelType w:val="hybridMultilevel"/>
    <w:tmpl w:val="F82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57A1C97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96D4C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2">
    <w:nsid w:val="7F3B4418"/>
    <w:multiLevelType w:val="hybridMultilevel"/>
    <w:tmpl w:val="FB0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8"/>
  </w:num>
  <w:num w:numId="6">
    <w:abstractNumId w:val="40"/>
  </w:num>
  <w:num w:numId="7">
    <w:abstractNumId w:val="2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1"/>
  </w:num>
  <w:num w:numId="11">
    <w:abstractNumId w:val="11"/>
  </w:num>
  <w:num w:numId="12">
    <w:abstractNumId w:val="41"/>
  </w:num>
  <w:num w:numId="13">
    <w:abstractNumId w:val="16"/>
  </w:num>
  <w:num w:numId="14">
    <w:abstractNumId w:val="0"/>
  </w:num>
  <w:num w:numId="15">
    <w:abstractNumId w:val="6"/>
  </w:num>
  <w:num w:numId="16">
    <w:abstractNumId w:val="27"/>
  </w:num>
  <w:num w:numId="17">
    <w:abstractNumId w:val="37"/>
  </w:num>
  <w:num w:numId="18">
    <w:abstractNumId w:val="30"/>
  </w:num>
  <w:num w:numId="19">
    <w:abstractNumId w:val="23"/>
  </w:num>
  <w:num w:numId="20">
    <w:abstractNumId w:val="2"/>
  </w:num>
  <w:num w:numId="21">
    <w:abstractNumId w:val="20"/>
  </w:num>
  <w:num w:numId="22">
    <w:abstractNumId w:val="36"/>
  </w:num>
  <w:num w:numId="23">
    <w:abstractNumId w:val="5"/>
  </w:num>
  <w:num w:numId="24">
    <w:abstractNumId w:val="12"/>
  </w:num>
  <w:num w:numId="25">
    <w:abstractNumId w:val="10"/>
  </w:num>
  <w:num w:numId="26">
    <w:abstractNumId w:val="39"/>
  </w:num>
  <w:num w:numId="27">
    <w:abstractNumId w:val="35"/>
  </w:num>
  <w:num w:numId="28">
    <w:abstractNumId w:val="38"/>
  </w:num>
  <w:num w:numId="29">
    <w:abstractNumId w:val="34"/>
  </w:num>
  <w:num w:numId="30">
    <w:abstractNumId w:val="13"/>
  </w:num>
  <w:num w:numId="31">
    <w:abstractNumId w:val="42"/>
  </w:num>
  <w:num w:numId="32">
    <w:abstractNumId w:val="4"/>
  </w:num>
  <w:num w:numId="33">
    <w:abstractNumId w:val="31"/>
  </w:num>
  <w:num w:numId="34">
    <w:abstractNumId w:val="25"/>
  </w:num>
  <w:num w:numId="35">
    <w:abstractNumId w:val="14"/>
  </w:num>
  <w:num w:numId="36">
    <w:abstractNumId w:val="33"/>
  </w:num>
  <w:num w:numId="37">
    <w:abstractNumId w:val="24"/>
  </w:num>
  <w:num w:numId="38">
    <w:abstractNumId w:val="9"/>
  </w:num>
  <w:num w:numId="39">
    <w:abstractNumId w:val="7"/>
  </w:num>
  <w:num w:numId="40">
    <w:abstractNumId w:val="32"/>
  </w:num>
  <w:num w:numId="41">
    <w:abstractNumId w:val="19"/>
  </w:num>
  <w:num w:numId="42">
    <w:abstractNumId w:val="18"/>
  </w:num>
  <w:num w:numId="43">
    <w:abstractNumId w:val="26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31E"/>
    <w:rsid w:val="0000489A"/>
    <w:rsid w:val="00042C28"/>
    <w:rsid w:val="0004583E"/>
    <w:rsid w:val="000A0566"/>
    <w:rsid w:val="000A71D8"/>
    <w:rsid w:val="00102783"/>
    <w:rsid w:val="00144980"/>
    <w:rsid w:val="001533BB"/>
    <w:rsid w:val="001F0D67"/>
    <w:rsid w:val="001F27E6"/>
    <w:rsid w:val="002320E1"/>
    <w:rsid w:val="00253CE0"/>
    <w:rsid w:val="00254664"/>
    <w:rsid w:val="002919D5"/>
    <w:rsid w:val="002E6FA8"/>
    <w:rsid w:val="003112E8"/>
    <w:rsid w:val="00312C70"/>
    <w:rsid w:val="0032794C"/>
    <w:rsid w:val="00332F93"/>
    <w:rsid w:val="003361E5"/>
    <w:rsid w:val="00347625"/>
    <w:rsid w:val="00392B5F"/>
    <w:rsid w:val="003C0DF2"/>
    <w:rsid w:val="003C172D"/>
    <w:rsid w:val="003D17DB"/>
    <w:rsid w:val="0040519D"/>
    <w:rsid w:val="0042530D"/>
    <w:rsid w:val="00440A93"/>
    <w:rsid w:val="0044294B"/>
    <w:rsid w:val="004868CD"/>
    <w:rsid w:val="004A3845"/>
    <w:rsid w:val="004C1404"/>
    <w:rsid w:val="0050379B"/>
    <w:rsid w:val="00532FBF"/>
    <w:rsid w:val="00542DBE"/>
    <w:rsid w:val="00576AE1"/>
    <w:rsid w:val="0058419E"/>
    <w:rsid w:val="005B2EAC"/>
    <w:rsid w:val="005B6B1A"/>
    <w:rsid w:val="005C431E"/>
    <w:rsid w:val="005E1E82"/>
    <w:rsid w:val="00615FB3"/>
    <w:rsid w:val="0062232A"/>
    <w:rsid w:val="006223C5"/>
    <w:rsid w:val="00626DF0"/>
    <w:rsid w:val="0068274B"/>
    <w:rsid w:val="006F1167"/>
    <w:rsid w:val="007153A9"/>
    <w:rsid w:val="00724B61"/>
    <w:rsid w:val="00733B7F"/>
    <w:rsid w:val="00744600"/>
    <w:rsid w:val="007A1585"/>
    <w:rsid w:val="007B1D98"/>
    <w:rsid w:val="007B67FF"/>
    <w:rsid w:val="007C237F"/>
    <w:rsid w:val="007C2C8F"/>
    <w:rsid w:val="007C37E6"/>
    <w:rsid w:val="007D3FBB"/>
    <w:rsid w:val="007F283A"/>
    <w:rsid w:val="007F2FE0"/>
    <w:rsid w:val="008763F2"/>
    <w:rsid w:val="00895E55"/>
    <w:rsid w:val="008C69D5"/>
    <w:rsid w:val="008D6271"/>
    <w:rsid w:val="008F5839"/>
    <w:rsid w:val="00915CF7"/>
    <w:rsid w:val="009420F0"/>
    <w:rsid w:val="00960F04"/>
    <w:rsid w:val="00974B62"/>
    <w:rsid w:val="00981EE0"/>
    <w:rsid w:val="009D5163"/>
    <w:rsid w:val="00A35B35"/>
    <w:rsid w:val="00A62C9D"/>
    <w:rsid w:val="00A960B6"/>
    <w:rsid w:val="00AA1D57"/>
    <w:rsid w:val="00AC67E4"/>
    <w:rsid w:val="00AD3E0B"/>
    <w:rsid w:val="00B00A90"/>
    <w:rsid w:val="00B1075E"/>
    <w:rsid w:val="00BD0E50"/>
    <w:rsid w:val="00BE6FEC"/>
    <w:rsid w:val="00BF5E3B"/>
    <w:rsid w:val="00C46DCC"/>
    <w:rsid w:val="00C51AF7"/>
    <w:rsid w:val="00CD5747"/>
    <w:rsid w:val="00D33E02"/>
    <w:rsid w:val="00D35201"/>
    <w:rsid w:val="00D53CF9"/>
    <w:rsid w:val="00D7572D"/>
    <w:rsid w:val="00D840C2"/>
    <w:rsid w:val="00D86F6E"/>
    <w:rsid w:val="00DD167B"/>
    <w:rsid w:val="00DE208B"/>
    <w:rsid w:val="00DF5007"/>
    <w:rsid w:val="00E139B8"/>
    <w:rsid w:val="00E231C1"/>
    <w:rsid w:val="00E51A04"/>
    <w:rsid w:val="00E650CB"/>
    <w:rsid w:val="00E73207"/>
    <w:rsid w:val="00E877BE"/>
    <w:rsid w:val="00EE1BE3"/>
    <w:rsid w:val="00F02E7F"/>
    <w:rsid w:val="00F13D92"/>
    <w:rsid w:val="00F2660E"/>
    <w:rsid w:val="00F47915"/>
    <w:rsid w:val="00F85F65"/>
    <w:rsid w:val="00F86B9F"/>
    <w:rsid w:val="00FA65B9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B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3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стиль2"/>
    <w:basedOn w:val="a"/>
    <w:rsid w:val="005C43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pple-style-span">
    <w:name w:val="apple-style-span"/>
    <w:basedOn w:val="a0"/>
    <w:rsid w:val="005C431E"/>
  </w:style>
  <w:style w:type="paragraph" w:styleId="a4">
    <w:name w:val="Normal (Web)"/>
    <w:basedOn w:val="a"/>
    <w:rsid w:val="005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5C431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C431E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5C431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C431E"/>
    <w:rPr>
      <w:rFonts w:ascii="Calibri" w:eastAsia="Calibri" w:hAnsi="Calibri" w:cs="Times New Roman"/>
    </w:rPr>
  </w:style>
  <w:style w:type="paragraph" w:customStyle="1" w:styleId="a7">
    <w:name w:val="А_основной"/>
    <w:basedOn w:val="a"/>
    <w:link w:val="a8"/>
    <w:qFormat/>
    <w:rsid w:val="005C431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C431E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qFormat/>
    <w:rsid w:val="005C431E"/>
    <w:rPr>
      <w:b/>
      <w:bCs/>
    </w:rPr>
  </w:style>
  <w:style w:type="paragraph" w:styleId="aa">
    <w:name w:val="Body Text"/>
    <w:basedOn w:val="a"/>
    <w:link w:val="ab"/>
    <w:rsid w:val="005C43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C43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Plain Text"/>
    <w:basedOn w:val="a"/>
    <w:link w:val="ad"/>
    <w:rsid w:val="005C43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5C431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C431E"/>
    <w:rPr>
      <w:i/>
      <w:iCs/>
    </w:rPr>
  </w:style>
  <w:style w:type="paragraph" w:customStyle="1" w:styleId="11-Prag-str">
    <w:name w:val="11-Prag-str"/>
    <w:basedOn w:val="a"/>
    <w:uiPriority w:val="99"/>
    <w:rsid w:val="005C431E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5C431E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5C431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">
    <w:name w:val="Table Grid"/>
    <w:basedOn w:val="a1"/>
    <w:uiPriority w:val="59"/>
    <w:rsid w:val="005C43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5C43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C43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43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C431E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C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431E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C431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character" w:styleId="af9">
    <w:name w:val="footnote reference"/>
    <w:basedOn w:val="a0"/>
    <w:uiPriority w:val="99"/>
    <w:unhideWhenUsed/>
    <w:rsid w:val="005C431E"/>
    <w:rPr>
      <w:vertAlign w:val="superscript"/>
    </w:rPr>
  </w:style>
  <w:style w:type="character" w:styleId="afa">
    <w:name w:val="Placeholder Text"/>
    <w:basedOn w:val="a0"/>
    <w:uiPriority w:val="99"/>
    <w:semiHidden/>
    <w:rsid w:val="005C431E"/>
    <w:rPr>
      <w:color w:val="808080"/>
    </w:rPr>
  </w:style>
  <w:style w:type="character" w:styleId="afb">
    <w:name w:val="Hyperlink"/>
    <w:basedOn w:val="a0"/>
    <w:uiPriority w:val="99"/>
    <w:unhideWhenUsed/>
    <w:rsid w:val="005C431E"/>
    <w:rPr>
      <w:color w:val="0000FF" w:themeColor="hyperlink"/>
      <w:u w:val="single"/>
    </w:rPr>
  </w:style>
  <w:style w:type="paragraph" w:customStyle="1" w:styleId="11">
    <w:name w:val="Заголовок1"/>
    <w:basedOn w:val="a"/>
    <w:next w:val="aa"/>
    <w:rsid w:val="00BE6FEC"/>
    <w:pPr>
      <w:suppressAutoHyphens/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29">
    <w:name w:val="c29"/>
    <w:basedOn w:val="a"/>
    <w:rsid w:val="0097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4B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6">
    <w:name w:val="c6"/>
    <w:basedOn w:val="a0"/>
    <w:rsid w:val="00724B61"/>
  </w:style>
  <w:style w:type="character" w:customStyle="1" w:styleId="apple-converted-space">
    <w:name w:val="apple-converted-space"/>
    <w:basedOn w:val="a0"/>
    <w:rsid w:val="00724B61"/>
  </w:style>
  <w:style w:type="character" w:customStyle="1" w:styleId="c34">
    <w:name w:val="c34"/>
    <w:basedOn w:val="a0"/>
    <w:rsid w:val="00724B61"/>
  </w:style>
  <w:style w:type="character" w:customStyle="1" w:styleId="14">
    <w:name w:val="Основной текст (14)_"/>
    <w:link w:val="140"/>
    <w:uiPriority w:val="99"/>
    <w:locked/>
    <w:rsid w:val="00724B6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4B61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afc">
    <w:name w:val="Верхний колонтитул Знак"/>
    <w:link w:val="afd"/>
    <w:uiPriority w:val="99"/>
    <w:rsid w:val="00724B61"/>
    <w:rPr>
      <w:rFonts w:eastAsia="Times New Roman"/>
      <w:lang w:eastAsia="ru-RU"/>
    </w:rPr>
  </w:style>
  <w:style w:type="paragraph" w:styleId="afd">
    <w:name w:val="header"/>
    <w:basedOn w:val="a"/>
    <w:link w:val="afc"/>
    <w:uiPriority w:val="99"/>
    <w:unhideWhenUsed/>
    <w:rsid w:val="00724B6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724B61"/>
    <w:rPr>
      <w:rFonts w:eastAsiaTheme="minorEastAsia"/>
      <w:lang w:eastAsia="ru-RU"/>
    </w:rPr>
  </w:style>
  <w:style w:type="character" w:customStyle="1" w:styleId="afe">
    <w:name w:val="Нижний колонтитул Знак"/>
    <w:link w:val="aff"/>
    <w:uiPriority w:val="99"/>
    <w:rsid w:val="00724B61"/>
    <w:rPr>
      <w:rFonts w:eastAsia="Times New Roman"/>
      <w:lang w:eastAsia="ru-RU"/>
    </w:rPr>
  </w:style>
  <w:style w:type="paragraph" w:styleId="aff">
    <w:name w:val="footer"/>
    <w:basedOn w:val="a"/>
    <w:link w:val="afe"/>
    <w:uiPriority w:val="99"/>
    <w:unhideWhenUsed/>
    <w:rsid w:val="00724B6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724B61"/>
    <w:rPr>
      <w:rFonts w:eastAsiaTheme="minorEastAsia"/>
      <w:lang w:eastAsia="ru-RU"/>
    </w:rPr>
  </w:style>
  <w:style w:type="paragraph" w:styleId="aff0">
    <w:name w:val="No Spacing"/>
    <w:uiPriority w:val="1"/>
    <w:qFormat/>
    <w:rsid w:val="00724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724B6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24B61"/>
    <w:pPr>
      <w:shd w:val="clear" w:color="auto" w:fill="FFFFFF"/>
      <w:spacing w:before="180" w:after="60" w:line="288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9">
    <w:name w:val="Основной текст (9)_"/>
    <w:link w:val="90"/>
    <w:uiPriority w:val="99"/>
    <w:locked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24B61"/>
    <w:pPr>
      <w:shd w:val="clear" w:color="auto" w:fill="FFFFFF"/>
      <w:spacing w:before="300" w:after="180" w:line="240" w:lineRule="atLeast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724B6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724B61"/>
    <w:pPr>
      <w:shd w:val="clear" w:color="auto" w:fill="FFFFFF"/>
      <w:spacing w:before="60" w:after="0" w:line="298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character" w:customStyle="1" w:styleId="5">
    <w:name w:val="Основной текст (5)_"/>
    <w:link w:val="50"/>
    <w:uiPriority w:val="99"/>
    <w:locked/>
    <w:rsid w:val="00724B61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4B61"/>
    <w:pPr>
      <w:shd w:val="clear" w:color="auto" w:fill="FFFFFF"/>
      <w:spacing w:after="240" w:line="240" w:lineRule="atLeast"/>
      <w:jc w:val="center"/>
    </w:pPr>
    <w:rPr>
      <w:rFonts w:ascii="Arial" w:eastAsiaTheme="minorHAnsi" w:hAnsi="Arial" w:cs="Arial"/>
      <w:spacing w:val="40"/>
      <w:sz w:val="15"/>
      <w:szCs w:val="15"/>
      <w:lang w:eastAsia="en-US"/>
    </w:rPr>
  </w:style>
  <w:style w:type="character" w:customStyle="1" w:styleId="55">
    <w:name w:val="Основной текст (55)_"/>
    <w:link w:val="550"/>
    <w:uiPriority w:val="99"/>
    <w:locked/>
    <w:rsid w:val="00724B6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724B61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character" w:customStyle="1" w:styleId="22">
    <w:name w:val="Заголовок №2 (2)_"/>
    <w:link w:val="220"/>
    <w:uiPriority w:val="99"/>
    <w:locked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724B61"/>
    <w:pPr>
      <w:shd w:val="clear" w:color="auto" w:fill="FFFFFF"/>
      <w:spacing w:before="60" w:after="180" w:line="240" w:lineRule="atLeast"/>
      <w:outlineLvl w:val="1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724B6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24B61"/>
    <w:pPr>
      <w:shd w:val="clear" w:color="auto" w:fill="FFFFFF"/>
      <w:spacing w:before="60" w:after="6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lang w:eastAsia="en-US"/>
    </w:rPr>
  </w:style>
  <w:style w:type="character" w:customStyle="1" w:styleId="1079">
    <w:name w:val="Основной текст (10) + Полужирный79"/>
    <w:uiPriority w:val="99"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724B61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724B6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724B61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724B61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724B6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724B6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724B61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724B61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122">
    <w:name w:val="Заголовок №1 (2)_"/>
    <w:link w:val="123"/>
    <w:uiPriority w:val="99"/>
    <w:locked/>
    <w:rsid w:val="00724B61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724B61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/>
      <w:b/>
      <w:bCs/>
      <w:sz w:val="24"/>
      <w:szCs w:val="24"/>
      <w:lang w:eastAsia="en-US"/>
    </w:rPr>
  </w:style>
  <w:style w:type="character" w:customStyle="1" w:styleId="15">
    <w:name w:val="Заголовок №1_"/>
    <w:link w:val="112"/>
    <w:uiPriority w:val="99"/>
    <w:locked/>
    <w:rsid w:val="00724B61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5"/>
    <w:uiPriority w:val="99"/>
    <w:rsid w:val="00724B61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eastAsiaTheme="minorHAnsi" w:hAnsi="Arial Black" w:cs="Arial Black"/>
      <w:spacing w:val="-20"/>
      <w:sz w:val="66"/>
      <w:szCs w:val="66"/>
      <w:lang w:eastAsia="en-US"/>
    </w:rPr>
  </w:style>
  <w:style w:type="character" w:customStyle="1" w:styleId="106">
    <w:name w:val="Основной текст (10) + Полужирный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aff1">
    <w:name w:val="Стиль"/>
    <w:rsid w:val="0072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носка_"/>
    <w:link w:val="aff3"/>
    <w:uiPriority w:val="99"/>
    <w:locked/>
    <w:rsid w:val="00724B61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724B6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24B61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6"/>
      <w:szCs w:val="16"/>
      <w:lang w:val="en-US" w:eastAsia="en-US"/>
    </w:rPr>
  </w:style>
  <w:style w:type="paragraph" w:customStyle="1" w:styleId="230">
    <w:name w:val="Заголовок №2 (3)"/>
    <w:basedOn w:val="a"/>
    <w:link w:val="23"/>
    <w:uiPriority w:val="99"/>
    <w:rsid w:val="00724B61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92">
    <w:name w:val="Основной текст (9) + Не полужирный2"/>
    <w:uiPriority w:val="99"/>
    <w:rsid w:val="00724B61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724B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4B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24B61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24B61"/>
    <w:rPr>
      <w:b/>
      <w:bCs/>
    </w:rPr>
  </w:style>
  <w:style w:type="paragraph" w:customStyle="1" w:styleId="dash041e0431044b0447043d044b0439">
    <w:name w:val="dash041e_0431_044b_0447_043d_044b_0439"/>
    <w:basedOn w:val="a"/>
    <w:rsid w:val="00724B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4B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254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4E2C-5FFC-4D49-BA55-57F28AA7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Kab_22</dc:creator>
  <cp:lastModifiedBy>PC-Director</cp:lastModifiedBy>
  <cp:revision>49</cp:revision>
  <dcterms:created xsi:type="dcterms:W3CDTF">2016-12-27T02:41:00Z</dcterms:created>
  <dcterms:modified xsi:type="dcterms:W3CDTF">2022-10-10T10:48:00Z</dcterms:modified>
</cp:coreProperties>
</file>